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B8" w:rsidRPr="003C3916" w:rsidRDefault="00D92FB8" w:rsidP="00D92FB8">
      <w:pPr>
        <w:pStyle w:val="a3"/>
        <w:jc w:val="right"/>
        <w:rPr>
          <w:rFonts w:ascii="Times New Roman" w:hAnsi="Times New Roman" w:cs="Times New Roman"/>
        </w:rPr>
      </w:pPr>
      <w:bookmarkStart w:id="0" w:name="_GoBack"/>
      <w:bookmarkEnd w:id="0"/>
      <w:r w:rsidRPr="003C3916">
        <w:rPr>
          <w:rFonts w:ascii="Times New Roman" w:hAnsi="Times New Roman" w:cs="Times New Roman"/>
        </w:rPr>
        <w:t xml:space="preserve">Председателю </w:t>
      </w:r>
      <w:r w:rsidR="00D54954" w:rsidRPr="003C3916">
        <w:rPr>
          <w:rFonts w:ascii="Times New Roman" w:hAnsi="Times New Roman" w:cs="Times New Roman"/>
        </w:rPr>
        <w:t>Совета Федерации</w:t>
      </w:r>
      <w:r w:rsidRPr="003C3916">
        <w:rPr>
          <w:rFonts w:ascii="Times New Roman" w:hAnsi="Times New Roman" w:cs="Times New Roman"/>
        </w:rPr>
        <w:t xml:space="preserve"> ФС  РФ</w:t>
      </w:r>
      <w:r w:rsidR="00D47250" w:rsidRPr="003C3916">
        <w:rPr>
          <w:rFonts w:ascii="Times New Roman" w:hAnsi="Times New Roman" w:cs="Times New Roman"/>
        </w:rPr>
        <w:t xml:space="preserve"> </w:t>
      </w:r>
      <w:r w:rsidR="00D54954" w:rsidRPr="003C3916">
        <w:rPr>
          <w:rFonts w:ascii="Times New Roman" w:hAnsi="Times New Roman" w:cs="Times New Roman"/>
        </w:rPr>
        <w:t>Матвиенко В.И.</w:t>
      </w:r>
    </w:p>
    <w:p w:rsidR="00D47250" w:rsidRPr="003C3916" w:rsidRDefault="00D47250" w:rsidP="00D92FB8">
      <w:pPr>
        <w:pStyle w:val="a3"/>
        <w:jc w:val="right"/>
        <w:rPr>
          <w:rFonts w:ascii="Times New Roman" w:hAnsi="Times New Roman" w:cs="Times New Roman"/>
        </w:rPr>
      </w:pPr>
      <w:r w:rsidRPr="003C3916">
        <w:rPr>
          <w:rFonts w:ascii="Times New Roman" w:hAnsi="Times New Roman" w:cs="Times New Roman"/>
        </w:rPr>
        <w:t>от лауреатов премии Совета министров СССР и премии правительства РФ</w:t>
      </w:r>
    </w:p>
    <w:p w:rsidR="00D92FB8" w:rsidRPr="003C3916" w:rsidRDefault="00D92FB8" w:rsidP="00D92FB8">
      <w:pPr>
        <w:pStyle w:val="a3"/>
        <w:jc w:val="right"/>
        <w:rPr>
          <w:rFonts w:ascii="Times New Roman" w:hAnsi="Times New Roman" w:cs="Times New Roman"/>
        </w:rPr>
      </w:pPr>
    </w:p>
    <w:p w:rsidR="00D92FB8" w:rsidRPr="003C3916" w:rsidRDefault="008F72C1" w:rsidP="00D92FB8">
      <w:pPr>
        <w:pStyle w:val="a3"/>
        <w:jc w:val="center"/>
        <w:rPr>
          <w:rFonts w:ascii="Times New Roman" w:hAnsi="Times New Roman" w:cs="Times New Roman"/>
        </w:rPr>
      </w:pPr>
      <w:r w:rsidRPr="003C3916">
        <w:rPr>
          <w:rFonts w:ascii="Times New Roman" w:hAnsi="Times New Roman" w:cs="Times New Roman"/>
        </w:rPr>
        <w:t>У</w:t>
      </w:r>
      <w:r w:rsidR="00D92FB8" w:rsidRPr="003C3916">
        <w:rPr>
          <w:rFonts w:ascii="Times New Roman" w:hAnsi="Times New Roman" w:cs="Times New Roman"/>
        </w:rPr>
        <w:t>важаем</w:t>
      </w:r>
      <w:r w:rsidR="00D54954" w:rsidRPr="003C3916">
        <w:rPr>
          <w:rFonts w:ascii="Times New Roman" w:hAnsi="Times New Roman" w:cs="Times New Roman"/>
        </w:rPr>
        <w:t>ая</w:t>
      </w:r>
      <w:r w:rsidR="00D92FB8" w:rsidRPr="003C3916">
        <w:rPr>
          <w:rFonts w:ascii="Times New Roman" w:hAnsi="Times New Roman" w:cs="Times New Roman"/>
        </w:rPr>
        <w:t xml:space="preserve"> </w:t>
      </w:r>
      <w:r w:rsidR="00D54954" w:rsidRPr="003C3916">
        <w:rPr>
          <w:rFonts w:ascii="Times New Roman" w:hAnsi="Times New Roman" w:cs="Times New Roman"/>
        </w:rPr>
        <w:t>Валентина Ивановна</w:t>
      </w:r>
      <w:r w:rsidR="00D92FB8" w:rsidRPr="003C3916">
        <w:rPr>
          <w:rFonts w:ascii="Times New Roman" w:hAnsi="Times New Roman" w:cs="Times New Roman"/>
        </w:rPr>
        <w:t>!</w:t>
      </w:r>
    </w:p>
    <w:p w:rsidR="00D92FB8" w:rsidRPr="003C3916" w:rsidRDefault="00D92FB8" w:rsidP="00D92FB8">
      <w:pPr>
        <w:pStyle w:val="a3"/>
        <w:jc w:val="center"/>
        <w:rPr>
          <w:rFonts w:ascii="Times New Roman" w:hAnsi="Times New Roman" w:cs="Times New Roman"/>
        </w:rPr>
      </w:pPr>
    </w:p>
    <w:p w:rsidR="00722A54" w:rsidRPr="003C3916" w:rsidRDefault="00D92FB8" w:rsidP="00D92FB8">
      <w:pPr>
        <w:rPr>
          <w:rFonts w:ascii="Times New Roman" w:hAnsi="Times New Roman" w:cs="Times New Roman"/>
        </w:rPr>
      </w:pPr>
      <w:r w:rsidRPr="003C3916">
        <w:rPr>
          <w:rFonts w:ascii="Times New Roman" w:hAnsi="Times New Roman" w:cs="Times New Roman"/>
        </w:rPr>
        <w:t xml:space="preserve">К Вам обращаются лауреаты </w:t>
      </w:r>
      <w:r w:rsidR="008B1487" w:rsidRPr="003C3916">
        <w:rPr>
          <w:rFonts w:ascii="Times New Roman" w:hAnsi="Times New Roman" w:cs="Times New Roman"/>
        </w:rPr>
        <w:t>п</w:t>
      </w:r>
      <w:r w:rsidRPr="003C3916">
        <w:rPr>
          <w:rFonts w:ascii="Times New Roman" w:hAnsi="Times New Roman" w:cs="Times New Roman"/>
        </w:rPr>
        <w:t>реми</w:t>
      </w:r>
      <w:r w:rsidR="0082395E" w:rsidRPr="003C3916">
        <w:rPr>
          <w:rFonts w:ascii="Times New Roman" w:hAnsi="Times New Roman" w:cs="Times New Roman"/>
        </w:rPr>
        <w:t xml:space="preserve">и </w:t>
      </w:r>
      <w:r w:rsidRPr="003C3916">
        <w:rPr>
          <w:rFonts w:ascii="Times New Roman" w:hAnsi="Times New Roman" w:cs="Times New Roman"/>
        </w:rPr>
        <w:t xml:space="preserve">Правительства Российской Федерации </w:t>
      </w:r>
      <w:r w:rsidR="0082395E" w:rsidRPr="003C3916">
        <w:rPr>
          <w:rFonts w:ascii="Times New Roman" w:hAnsi="Times New Roman" w:cs="Times New Roman"/>
        </w:rPr>
        <w:t xml:space="preserve">и </w:t>
      </w:r>
      <w:r w:rsidR="008B1487" w:rsidRPr="003C3916">
        <w:rPr>
          <w:rFonts w:ascii="Times New Roman" w:hAnsi="Times New Roman" w:cs="Times New Roman"/>
        </w:rPr>
        <w:t>п</w:t>
      </w:r>
      <w:r w:rsidR="0082395E" w:rsidRPr="003C3916">
        <w:rPr>
          <w:rFonts w:ascii="Times New Roman" w:hAnsi="Times New Roman" w:cs="Times New Roman"/>
        </w:rPr>
        <w:t xml:space="preserve">ремии </w:t>
      </w:r>
      <w:r w:rsidR="00D47250" w:rsidRPr="003C3916">
        <w:rPr>
          <w:rFonts w:ascii="Times New Roman" w:hAnsi="Times New Roman" w:cs="Times New Roman"/>
        </w:rPr>
        <w:t xml:space="preserve">Совета министров </w:t>
      </w:r>
      <w:r w:rsidR="0082395E" w:rsidRPr="003C3916">
        <w:rPr>
          <w:rFonts w:ascii="Times New Roman" w:hAnsi="Times New Roman" w:cs="Times New Roman"/>
        </w:rPr>
        <w:t xml:space="preserve"> СССР  </w:t>
      </w:r>
      <w:r w:rsidRPr="003C3916">
        <w:rPr>
          <w:rFonts w:ascii="Times New Roman" w:hAnsi="Times New Roman" w:cs="Times New Roman"/>
        </w:rPr>
        <w:t xml:space="preserve">в области науки и техники. </w:t>
      </w:r>
    </w:p>
    <w:p w:rsidR="00377017" w:rsidRPr="003C3916" w:rsidRDefault="00732244" w:rsidP="00D92FB8">
      <w:pPr>
        <w:rPr>
          <w:rFonts w:ascii="Times New Roman" w:hAnsi="Times New Roman" w:cs="Times New Roman"/>
        </w:rPr>
      </w:pPr>
      <w:r w:rsidRPr="003C3916">
        <w:rPr>
          <w:rFonts w:ascii="Times New Roman" w:hAnsi="Times New Roman" w:cs="Times New Roman"/>
        </w:rPr>
        <w:t xml:space="preserve">Правительство России до </w:t>
      </w:r>
      <w:r w:rsidR="00E76FE6" w:rsidRPr="003C3916">
        <w:rPr>
          <w:rFonts w:ascii="Times New Roman" w:hAnsi="Times New Roman" w:cs="Times New Roman"/>
        </w:rPr>
        <w:t>последнего времени</w:t>
      </w:r>
      <w:r w:rsidRPr="003C3916">
        <w:rPr>
          <w:rFonts w:ascii="Times New Roman" w:hAnsi="Times New Roman" w:cs="Times New Roman"/>
        </w:rPr>
        <w:t xml:space="preserve"> достойно оценивало вклад </w:t>
      </w:r>
      <w:r w:rsidR="00945771" w:rsidRPr="003C3916">
        <w:rPr>
          <w:rFonts w:ascii="Times New Roman" w:hAnsi="Times New Roman" w:cs="Times New Roman"/>
        </w:rPr>
        <w:t xml:space="preserve"> </w:t>
      </w:r>
      <w:r w:rsidRPr="003C3916">
        <w:rPr>
          <w:rFonts w:ascii="Times New Roman" w:hAnsi="Times New Roman" w:cs="Times New Roman"/>
        </w:rPr>
        <w:t xml:space="preserve">учёных и инженеров в инновационное развитие страны – денежным вознаграждением  и дополнительным </w:t>
      </w:r>
      <w:r w:rsidR="001E623D" w:rsidRPr="003C3916">
        <w:rPr>
          <w:rFonts w:ascii="Times New Roman" w:hAnsi="Times New Roman" w:cs="Times New Roman"/>
        </w:rPr>
        <w:t>материальным</w:t>
      </w:r>
      <w:r w:rsidRPr="003C3916">
        <w:rPr>
          <w:rFonts w:ascii="Times New Roman" w:hAnsi="Times New Roman" w:cs="Times New Roman"/>
        </w:rPr>
        <w:t xml:space="preserve"> обеспечением</w:t>
      </w:r>
      <w:r w:rsidR="001E623D" w:rsidRPr="003C3916">
        <w:rPr>
          <w:rFonts w:ascii="Times New Roman" w:hAnsi="Times New Roman" w:cs="Times New Roman"/>
        </w:rPr>
        <w:t xml:space="preserve"> (ДМО) </w:t>
      </w:r>
      <w:r w:rsidRPr="003C3916">
        <w:rPr>
          <w:rFonts w:ascii="Times New Roman" w:hAnsi="Times New Roman" w:cs="Times New Roman"/>
        </w:rPr>
        <w:t xml:space="preserve">после прекращения трудовой деятельности. Решение  об этом было принято </w:t>
      </w:r>
      <w:r w:rsidR="00EA24A2">
        <w:rPr>
          <w:rFonts w:ascii="Times New Roman" w:hAnsi="Times New Roman" w:cs="Times New Roman"/>
        </w:rPr>
        <w:t>Федеральным Собранием РФ</w:t>
      </w:r>
      <w:r w:rsidRPr="003C3916">
        <w:rPr>
          <w:rFonts w:ascii="Times New Roman" w:hAnsi="Times New Roman" w:cs="Times New Roman"/>
        </w:rPr>
        <w:t xml:space="preserve"> и утверждено Президентом в качестве Федерального закона в 2002г </w:t>
      </w:r>
      <w:r w:rsidR="001E623D" w:rsidRPr="003C3916">
        <w:rPr>
          <w:rFonts w:ascii="Times New Roman" w:hAnsi="Times New Roman" w:cs="Times New Roman"/>
        </w:rPr>
        <w:t>–</w:t>
      </w:r>
      <w:r w:rsidRPr="003C3916">
        <w:rPr>
          <w:rFonts w:ascii="Times New Roman" w:hAnsi="Times New Roman" w:cs="Times New Roman"/>
        </w:rPr>
        <w:t xml:space="preserve"> </w:t>
      </w:r>
      <w:r w:rsidR="001E623D" w:rsidRPr="003C3916">
        <w:rPr>
          <w:rFonts w:ascii="Times New Roman" w:hAnsi="Times New Roman" w:cs="Times New Roman"/>
        </w:rPr>
        <w:t xml:space="preserve">Федеральный закон от 4.03.2002г № 21-ФЗ, статья 1, п.2.  Лауреаты  </w:t>
      </w:r>
      <w:r w:rsidR="00722A54" w:rsidRPr="003C3916">
        <w:rPr>
          <w:rFonts w:ascii="Times New Roman" w:hAnsi="Times New Roman" w:cs="Times New Roman"/>
        </w:rPr>
        <w:t>п</w:t>
      </w:r>
      <w:r w:rsidR="001E623D" w:rsidRPr="003C3916">
        <w:rPr>
          <w:rFonts w:ascii="Times New Roman" w:hAnsi="Times New Roman" w:cs="Times New Roman"/>
        </w:rPr>
        <w:t>ремий С</w:t>
      </w:r>
      <w:r w:rsidR="00722A54" w:rsidRPr="003C3916">
        <w:rPr>
          <w:rFonts w:ascii="Times New Roman" w:hAnsi="Times New Roman" w:cs="Times New Roman"/>
        </w:rPr>
        <w:t>овета Министров</w:t>
      </w:r>
      <w:r w:rsidR="001E623D" w:rsidRPr="003C3916">
        <w:rPr>
          <w:rFonts w:ascii="Times New Roman" w:hAnsi="Times New Roman" w:cs="Times New Roman"/>
        </w:rPr>
        <w:t xml:space="preserve"> СССР и </w:t>
      </w:r>
      <w:r w:rsidR="00945D7E" w:rsidRPr="003C3916">
        <w:rPr>
          <w:rFonts w:ascii="Times New Roman" w:hAnsi="Times New Roman" w:cs="Times New Roman"/>
        </w:rPr>
        <w:t>П</w:t>
      </w:r>
      <w:r w:rsidR="001E623D" w:rsidRPr="003C3916">
        <w:rPr>
          <w:rFonts w:ascii="Times New Roman" w:hAnsi="Times New Roman" w:cs="Times New Roman"/>
        </w:rPr>
        <w:t xml:space="preserve">равительства РФ получали  ДМО  в соответствии с </w:t>
      </w:r>
      <w:r w:rsidR="00512AC6" w:rsidRPr="003C3916">
        <w:rPr>
          <w:rFonts w:ascii="Times New Roman" w:hAnsi="Times New Roman" w:cs="Times New Roman"/>
        </w:rPr>
        <w:t xml:space="preserve">упомянутым законом до 2016г. </w:t>
      </w:r>
    </w:p>
    <w:p w:rsidR="00732244" w:rsidRPr="003C3916" w:rsidRDefault="00512AC6" w:rsidP="00D92FB8">
      <w:pPr>
        <w:rPr>
          <w:rFonts w:ascii="Times New Roman" w:hAnsi="Times New Roman" w:cs="Times New Roman"/>
        </w:rPr>
      </w:pPr>
      <w:r w:rsidRPr="003C3916">
        <w:rPr>
          <w:rFonts w:ascii="Times New Roman" w:hAnsi="Times New Roman" w:cs="Times New Roman"/>
        </w:rPr>
        <w:t xml:space="preserve">Начиная с 2016г сначала региональные, а </w:t>
      </w:r>
      <w:r w:rsidR="00945771" w:rsidRPr="003C3916">
        <w:rPr>
          <w:rFonts w:ascii="Times New Roman" w:hAnsi="Times New Roman" w:cs="Times New Roman"/>
        </w:rPr>
        <w:t>затем</w:t>
      </w:r>
      <w:r w:rsidRPr="003C3916">
        <w:rPr>
          <w:rFonts w:ascii="Times New Roman" w:hAnsi="Times New Roman" w:cs="Times New Roman"/>
        </w:rPr>
        <w:t xml:space="preserve"> </w:t>
      </w:r>
      <w:r w:rsidR="00A63A3E" w:rsidRPr="003C3916">
        <w:rPr>
          <w:rFonts w:ascii="Times New Roman" w:hAnsi="Times New Roman" w:cs="Times New Roman"/>
        </w:rPr>
        <w:t>–с середины 2017г -</w:t>
      </w:r>
      <w:r w:rsidRPr="003C3916">
        <w:rPr>
          <w:rFonts w:ascii="Times New Roman" w:hAnsi="Times New Roman" w:cs="Times New Roman"/>
        </w:rPr>
        <w:t xml:space="preserve"> центральны</w:t>
      </w:r>
      <w:r w:rsidR="00080836" w:rsidRPr="003C3916">
        <w:rPr>
          <w:rFonts w:ascii="Times New Roman" w:hAnsi="Times New Roman" w:cs="Times New Roman"/>
        </w:rPr>
        <w:t>е</w:t>
      </w:r>
      <w:r w:rsidRPr="003C3916">
        <w:rPr>
          <w:rFonts w:ascii="Times New Roman" w:hAnsi="Times New Roman" w:cs="Times New Roman"/>
        </w:rPr>
        <w:t xml:space="preserve"> округ</w:t>
      </w:r>
      <w:r w:rsidR="00080836" w:rsidRPr="003C3916">
        <w:rPr>
          <w:rFonts w:ascii="Times New Roman" w:hAnsi="Times New Roman" w:cs="Times New Roman"/>
        </w:rPr>
        <w:t>а</w:t>
      </w:r>
      <w:r w:rsidRPr="003C3916">
        <w:rPr>
          <w:rFonts w:ascii="Times New Roman" w:hAnsi="Times New Roman" w:cs="Times New Roman"/>
        </w:rPr>
        <w:t xml:space="preserve"> </w:t>
      </w:r>
      <w:r w:rsidR="00F36AF9" w:rsidRPr="003C3916">
        <w:rPr>
          <w:rFonts w:ascii="Times New Roman" w:hAnsi="Times New Roman" w:cs="Times New Roman"/>
        </w:rPr>
        <w:t>Пенсионного фонда Российско</w:t>
      </w:r>
      <w:r w:rsidR="00945771" w:rsidRPr="003C3916">
        <w:rPr>
          <w:rFonts w:ascii="Times New Roman" w:hAnsi="Times New Roman" w:cs="Times New Roman"/>
        </w:rPr>
        <w:t>й</w:t>
      </w:r>
      <w:r w:rsidR="00F36AF9" w:rsidRPr="003C3916">
        <w:rPr>
          <w:rFonts w:ascii="Times New Roman" w:hAnsi="Times New Roman" w:cs="Times New Roman"/>
        </w:rPr>
        <w:t xml:space="preserve"> Федерации </w:t>
      </w:r>
      <w:r w:rsidR="00945771" w:rsidRPr="003C3916">
        <w:rPr>
          <w:rFonts w:ascii="Times New Roman" w:hAnsi="Times New Roman" w:cs="Times New Roman"/>
        </w:rPr>
        <w:t>(</w:t>
      </w:r>
      <w:r w:rsidR="00F36AF9" w:rsidRPr="003C3916">
        <w:rPr>
          <w:rFonts w:ascii="Times New Roman" w:hAnsi="Times New Roman" w:cs="Times New Roman"/>
        </w:rPr>
        <w:t>ПФ РФ</w:t>
      </w:r>
      <w:r w:rsidRPr="003C3916">
        <w:rPr>
          <w:rFonts w:ascii="Times New Roman" w:hAnsi="Times New Roman" w:cs="Times New Roman"/>
        </w:rPr>
        <w:t xml:space="preserve">) </w:t>
      </w:r>
      <w:r w:rsidR="004921BE" w:rsidRPr="003C3916">
        <w:rPr>
          <w:rFonts w:ascii="Times New Roman" w:hAnsi="Times New Roman" w:cs="Times New Roman"/>
        </w:rPr>
        <w:t xml:space="preserve">стали </w:t>
      </w:r>
      <w:r w:rsidRPr="003C3916">
        <w:rPr>
          <w:rFonts w:ascii="Times New Roman" w:hAnsi="Times New Roman" w:cs="Times New Roman"/>
        </w:rPr>
        <w:t>отказыва</w:t>
      </w:r>
      <w:r w:rsidR="004921BE" w:rsidRPr="003C3916">
        <w:rPr>
          <w:rFonts w:ascii="Times New Roman" w:hAnsi="Times New Roman" w:cs="Times New Roman"/>
        </w:rPr>
        <w:t xml:space="preserve">ть </w:t>
      </w:r>
      <w:r w:rsidR="00377017" w:rsidRPr="003C3916">
        <w:rPr>
          <w:rFonts w:ascii="Times New Roman" w:hAnsi="Times New Roman" w:cs="Times New Roman"/>
        </w:rPr>
        <w:t>лауреата</w:t>
      </w:r>
      <w:r w:rsidRPr="003C3916">
        <w:rPr>
          <w:rFonts w:ascii="Times New Roman" w:hAnsi="Times New Roman" w:cs="Times New Roman"/>
        </w:rPr>
        <w:t>м в праве получения  ДМО</w:t>
      </w:r>
      <w:r w:rsidR="00A63A3E" w:rsidRPr="003C3916">
        <w:rPr>
          <w:rFonts w:ascii="Times New Roman" w:hAnsi="Times New Roman" w:cs="Times New Roman"/>
        </w:rPr>
        <w:t>.</w:t>
      </w:r>
      <w:r w:rsidR="00377017" w:rsidRPr="003C3916">
        <w:rPr>
          <w:rFonts w:ascii="Times New Roman" w:hAnsi="Times New Roman" w:cs="Times New Roman"/>
        </w:rPr>
        <w:t xml:space="preserve"> </w:t>
      </w:r>
      <w:r w:rsidR="00A63A3E" w:rsidRPr="003C3916">
        <w:rPr>
          <w:rFonts w:ascii="Times New Roman" w:hAnsi="Times New Roman" w:cs="Times New Roman"/>
        </w:rPr>
        <w:t>Для обо</w:t>
      </w:r>
      <w:r w:rsidR="00377017" w:rsidRPr="003C3916">
        <w:rPr>
          <w:rFonts w:ascii="Times New Roman" w:hAnsi="Times New Roman" w:cs="Times New Roman"/>
        </w:rPr>
        <w:t>сновани</w:t>
      </w:r>
      <w:r w:rsidR="00A63A3E" w:rsidRPr="003C3916">
        <w:rPr>
          <w:rFonts w:ascii="Times New Roman" w:hAnsi="Times New Roman" w:cs="Times New Roman"/>
        </w:rPr>
        <w:t>я отказа указыва</w:t>
      </w:r>
      <w:r w:rsidR="002A1C31" w:rsidRPr="003C3916">
        <w:rPr>
          <w:rFonts w:ascii="Times New Roman" w:hAnsi="Times New Roman" w:cs="Times New Roman"/>
        </w:rPr>
        <w:t>ли</w:t>
      </w:r>
      <w:r w:rsidR="00A63A3E" w:rsidRPr="003C3916">
        <w:rPr>
          <w:rFonts w:ascii="Times New Roman" w:hAnsi="Times New Roman" w:cs="Times New Roman"/>
        </w:rPr>
        <w:t xml:space="preserve"> на то, что </w:t>
      </w:r>
      <w:r w:rsidR="00377017" w:rsidRPr="003C3916">
        <w:rPr>
          <w:rFonts w:ascii="Times New Roman" w:hAnsi="Times New Roman" w:cs="Times New Roman"/>
        </w:rPr>
        <w:t xml:space="preserve">премия Правительства Российской Федерации </w:t>
      </w:r>
      <w:r w:rsidR="00BD2CEF" w:rsidRPr="003C3916">
        <w:rPr>
          <w:rFonts w:ascii="Times New Roman" w:hAnsi="Times New Roman" w:cs="Times New Roman"/>
        </w:rPr>
        <w:t xml:space="preserve">и премия </w:t>
      </w:r>
      <w:r w:rsidR="00722A54" w:rsidRPr="003C3916">
        <w:rPr>
          <w:rFonts w:ascii="Times New Roman" w:hAnsi="Times New Roman" w:cs="Times New Roman"/>
        </w:rPr>
        <w:t>Совета Министров</w:t>
      </w:r>
      <w:r w:rsidR="00BD2CEF" w:rsidRPr="003C3916">
        <w:rPr>
          <w:rFonts w:ascii="Times New Roman" w:hAnsi="Times New Roman" w:cs="Times New Roman"/>
        </w:rPr>
        <w:t xml:space="preserve"> СССР </w:t>
      </w:r>
      <w:r w:rsidR="00F36AF9" w:rsidRPr="003C3916">
        <w:rPr>
          <w:rFonts w:ascii="Times New Roman" w:hAnsi="Times New Roman" w:cs="Times New Roman"/>
        </w:rPr>
        <w:t>«</w:t>
      </w:r>
      <w:r w:rsidR="00377017" w:rsidRPr="003C3916">
        <w:rPr>
          <w:rFonts w:ascii="Times New Roman" w:hAnsi="Times New Roman" w:cs="Times New Roman"/>
        </w:rPr>
        <w:t>не поименован</w:t>
      </w:r>
      <w:r w:rsidR="00BD2CEF" w:rsidRPr="003C3916">
        <w:rPr>
          <w:rFonts w:ascii="Times New Roman" w:hAnsi="Times New Roman" w:cs="Times New Roman"/>
        </w:rPr>
        <w:t>ы</w:t>
      </w:r>
      <w:r w:rsidR="00377017" w:rsidRPr="003C3916">
        <w:rPr>
          <w:rFonts w:ascii="Times New Roman" w:hAnsi="Times New Roman" w:cs="Times New Roman"/>
        </w:rPr>
        <w:t xml:space="preserve"> в перечне</w:t>
      </w:r>
      <w:r w:rsidR="00A63A3E" w:rsidRPr="003C3916">
        <w:rPr>
          <w:rFonts w:ascii="Times New Roman" w:hAnsi="Times New Roman" w:cs="Times New Roman"/>
        </w:rPr>
        <w:t xml:space="preserve"> премий, </w:t>
      </w:r>
      <w:r w:rsidR="007A0598" w:rsidRPr="003C3916">
        <w:rPr>
          <w:rFonts w:ascii="Times New Roman" w:hAnsi="Times New Roman" w:cs="Times New Roman"/>
        </w:rPr>
        <w:t xml:space="preserve"> </w:t>
      </w:r>
      <w:r w:rsidR="00A63A3E" w:rsidRPr="003C3916">
        <w:rPr>
          <w:rFonts w:ascii="Times New Roman" w:hAnsi="Times New Roman" w:cs="Times New Roman"/>
        </w:rPr>
        <w:t>дающем право на получение ДМО</w:t>
      </w:r>
      <w:r w:rsidR="00F36AF9" w:rsidRPr="003C3916">
        <w:rPr>
          <w:rFonts w:ascii="Times New Roman" w:hAnsi="Times New Roman" w:cs="Times New Roman"/>
        </w:rPr>
        <w:t>»</w:t>
      </w:r>
      <w:r w:rsidR="00A63A3E" w:rsidRPr="003C3916">
        <w:rPr>
          <w:rFonts w:ascii="Times New Roman" w:hAnsi="Times New Roman" w:cs="Times New Roman"/>
        </w:rPr>
        <w:t xml:space="preserve">. </w:t>
      </w:r>
    </w:p>
    <w:p w:rsidR="00251CAA" w:rsidRPr="003C3916" w:rsidRDefault="00E76FE6" w:rsidP="00251CAA">
      <w:pPr>
        <w:rPr>
          <w:rFonts w:ascii="Times New Roman" w:hAnsi="Times New Roman" w:cs="Times New Roman"/>
        </w:rPr>
      </w:pPr>
      <w:r w:rsidRPr="003C3916">
        <w:rPr>
          <w:rFonts w:ascii="Times New Roman" w:eastAsia="Arial" w:hAnsi="Times New Roman" w:cs="Times New Roman"/>
        </w:rPr>
        <w:t>На самом деле п</w:t>
      </w:r>
      <w:r w:rsidR="00BD2CEF" w:rsidRPr="003C3916">
        <w:rPr>
          <w:rFonts w:ascii="Times New Roman" w:eastAsia="Arial" w:hAnsi="Times New Roman" w:cs="Times New Roman"/>
        </w:rPr>
        <w:t>ункт 2</w:t>
      </w:r>
      <w:r w:rsidR="009B22A6" w:rsidRPr="003C3916">
        <w:rPr>
          <w:rFonts w:ascii="Times New Roman" w:eastAsia="Arial" w:hAnsi="Times New Roman" w:cs="Times New Roman"/>
        </w:rPr>
        <w:t xml:space="preserve"> подпункт 8</w:t>
      </w:r>
      <w:r w:rsidR="00BD2CEF" w:rsidRPr="003C3916">
        <w:rPr>
          <w:rFonts w:ascii="Times New Roman" w:eastAsia="Arial" w:hAnsi="Times New Roman" w:cs="Times New Roman"/>
        </w:rPr>
        <w:t xml:space="preserve"> статьи 1 </w:t>
      </w:r>
      <w:r w:rsidR="00251CAA" w:rsidRPr="003C3916">
        <w:rPr>
          <w:rFonts w:ascii="Times New Roman" w:eastAsia="Arial" w:hAnsi="Times New Roman" w:cs="Times New Roman"/>
        </w:rPr>
        <w:t xml:space="preserve">Перечня </w:t>
      </w:r>
      <w:r w:rsidR="00BD2CEF" w:rsidRPr="003C3916">
        <w:rPr>
          <w:rFonts w:ascii="Times New Roman" w:eastAsia="Arial" w:hAnsi="Times New Roman" w:cs="Times New Roman"/>
        </w:rPr>
        <w:t>Федерального закона № 21-ФЗ</w:t>
      </w:r>
      <w:r w:rsidRPr="003C3916">
        <w:rPr>
          <w:rFonts w:ascii="Times New Roman" w:eastAsia="Arial" w:hAnsi="Times New Roman" w:cs="Times New Roman"/>
        </w:rPr>
        <w:t xml:space="preserve"> </w:t>
      </w:r>
      <w:r w:rsidRPr="003C3916">
        <w:rPr>
          <w:rFonts w:ascii="Times New Roman" w:eastAsia="Arial" w:hAnsi="Times New Roman" w:cs="Times New Roman"/>
          <w:b/>
        </w:rPr>
        <w:t>в настоящей редакции</w:t>
      </w:r>
      <w:r w:rsidRPr="003C3916">
        <w:rPr>
          <w:rFonts w:ascii="Times New Roman" w:eastAsia="Arial" w:hAnsi="Times New Roman" w:cs="Times New Roman"/>
        </w:rPr>
        <w:t xml:space="preserve"> </w:t>
      </w:r>
      <w:r w:rsidR="00BD2CEF" w:rsidRPr="003C3916">
        <w:rPr>
          <w:rFonts w:ascii="Times New Roman" w:eastAsia="Arial" w:hAnsi="Times New Roman" w:cs="Times New Roman"/>
        </w:rPr>
        <w:t xml:space="preserve">предписывает дополнительное материальное </w:t>
      </w:r>
      <w:r w:rsidRPr="003C3916">
        <w:rPr>
          <w:rFonts w:ascii="Times New Roman" w:eastAsia="Arial" w:hAnsi="Times New Roman" w:cs="Times New Roman"/>
        </w:rPr>
        <w:t>обеспечение</w:t>
      </w:r>
      <w:r w:rsidR="00BD2CEF" w:rsidRPr="003C3916">
        <w:rPr>
          <w:rFonts w:ascii="Times New Roman" w:eastAsia="Arial" w:hAnsi="Times New Roman" w:cs="Times New Roman"/>
        </w:rPr>
        <w:t xml:space="preserve"> «лауреатам Ленинской премии, лауреатам государственных премий СССР и лауреатам государственных премий Российской Федерации (РСФСР)»</w:t>
      </w:r>
      <w:r w:rsidR="00251CAA" w:rsidRPr="003C3916">
        <w:rPr>
          <w:rFonts w:ascii="Times New Roman" w:eastAsia="Arial" w:hAnsi="Times New Roman" w:cs="Times New Roman"/>
        </w:rPr>
        <w:t>.</w:t>
      </w:r>
      <w:r w:rsidR="00BD2CEF" w:rsidRPr="003C3916">
        <w:rPr>
          <w:rFonts w:ascii="Times New Roman" w:eastAsia="Arial" w:hAnsi="Times New Roman" w:cs="Times New Roman"/>
        </w:rPr>
        <w:t xml:space="preserve"> Не «Государственной премии РФ» (в единственном числе, с большой буквы</w:t>
      </w:r>
      <w:r w:rsidR="00AE249C" w:rsidRPr="003C3916">
        <w:rPr>
          <w:rFonts w:ascii="Times New Roman" w:eastAsia="Arial" w:hAnsi="Times New Roman" w:cs="Times New Roman"/>
        </w:rPr>
        <w:t>, как это теперь записано в новом Перечне п.5</w:t>
      </w:r>
      <w:r w:rsidR="0097273F" w:rsidRPr="003C3916">
        <w:rPr>
          <w:rFonts w:ascii="Times New Roman" w:hAnsi="Times New Roman" w:cs="Times New Roman"/>
          <w:i/>
        </w:rPr>
        <w:t xml:space="preserve"> - приказ  от 20 марта 2018г № 172н  Министра труда и социальной защиты РФ Топилина М.А.</w:t>
      </w:r>
      <w:r w:rsidR="00AE249C" w:rsidRPr="003C3916">
        <w:rPr>
          <w:rFonts w:ascii="Times New Roman" w:eastAsia="Arial" w:hAnsi="Times New Roman" w:cs="Times New Roman"/>
        </w:rPr>
        <w:t>(1)</w:t>
      </w:r>
      <w:r w:rsidR="00BD2CEF" w:rsidRPr="003C3916">
        <w:rPr>
          <w:rFonts w:ascii="Times New Roman" w:eastAsia="Arial" w:hAnsi="Times New Roman" w:cs="Times New Roman"/>
        </w:rPr>
        <w:t>, а «государственных премий РФ» (во множественном числе, с маленькой буквы</w:t>
      </w:r>
      <w:r w:rsidR="00FC5E33" w:rsidRPr="003C3916">
        <w:rPr>
          <w:rFonts w:ascii="Times New Roman" w:eastAsia="Arial" w:hAnsi="Times New Roman" w:cs="Times New Roman"/>
        </w:rPr>
        <w:t>; значит, не название, а статус</w:t>
      </w:r>
      <w:r w:rsidR="00BD2CEF" w:rsidRPr="003C3916">
        <w:rPr>
          <w:rFonts w:ascii="Times New Roman" w:eastAsia="Arial" w:hAnsi="Times New Roman" w:cs="Times New Roman"/>
        </w:rPr>
        <w:t xml:space="preserve">). </w:t>
      </w:r>
      <w:r w:rsidR="004D30EF" w:rsidRPr="003C3916">
        <w:rPr>
          <w:rFonts w:ascii="Times New Roman" w:eastAsia="Arial" w:hAnsi="Times New Roman" w:cs="Times New Roman"/>
        </w:rPr>
        <w:t>Именно в такой редакции, отражающей смысл ФЗ, упомянутый Перечень был опубликован</w:t>
      </w:r>
      <w:r w:rsidR="004D30EF" w:rsidRPr="003C3916">
        <w:rPr>
          <w:rFonts w:ascii="Times New Roman" w:hAnsi="Times New Roman" w:cs="Times New Roman"/>
        </w:rPr>
        <w:t xml:space="preserve"> на сайте ПФ</w:t>
      </w:r>
      <w:r w:rsidR="00AE249C" w:rsidRPr="003C3916">
        <w:rPr>
          <w:rFonts w:ascii="Times New Roman" w:hAnsi="Times New Roman" w:cs="Times New Roman"/>
        </w:rPr>
        <w:t xml:space="preserve"> </w:t>
      </w:r>
      <w:r w:rsidR="004D30EF" w:rsidRPr="003C3916">
        <w:rPr>
          <w:rFonts w:ascii="Times New Roman" w:hAnsi="Times New Roman" w:cs="Times New Roman"/>
        </w:rPr>
        <w:t>Р</w:t>
      </w:r>
      <w:r w:rsidR="00AE249C" w:rsidRPr="003C3916">
        <w:rPr>
          <w:rFonts w:ascii="Times New Roman" w:hAnsi="Times New Roman" w:cs="Times New Roman"/>
        </w:rPr>
        <w:t>Ф</w:t>
      </w:r>
      <w:r w:rsidR="004D30EF" w:rsidRPr="003C3916">
        <w:rPr>
          <w:rFonts w:ascii="Times New Roman" w:hAnsi="Times New Roman" w:cs="Times New Roman"/>
        </w:rPr>
        <w:t xml:space="preserve"> ещё в апреле 2019г</w:t>
      </w:r>
      <w:r w:rsidR="009B22A6" w:rsidRPr="003C3916">
        <w:rPr>
          <w:rFonts w:ascii="Times New Roman" w:hAnsi="Times New Roman" w:cs="Times New Roman"/>
        </w:rPr>
        <w:t xml:space="preserve"> (</w:t>
      </w:r>
      <w:r w:rsidR="00AE249C" w:rsidRPr="003C3916">
        <w:rPr>
          <w:rFonts w:ascii="Times New Roman" w:hAnsi="Times New Roman" w:cs="Times New Roman"/>
        </w:rPr>
        <w:t>2</w:t>
      </w:r>
      <w:r w:rsidR="009B22A6" w:rsidRPr="003C3916">
        <w:rPr>
          <w:rFonts w:ascii="Times New Roman" w:hAnsi="Times New Roman" w:cs="Times New Roman"/>
        </w:rPr>
        <w:t>)</w:t>
      </w:r>
      <w:r w:rsidR="00251CAA" w:rsidRPr="003C3916">
        <w:rPr>
          <w:rFonts w:ascii="Times New Roman" w:hAnsi="Times New Roman" w:cs="Times New Roman"/>
        </w:rPr>
        <w:t>.</w:t>
      </w:r>
    </w:p>
    <w:p w:rsidR="00BD2CEF" w:rsidRPr="003C3916" w:rsidRDefault="00945771" w:rsidP="00251CAA">
      <w:pPr>
        <w:rPr>
          <w:rFonts w:ascii="Times New Roman" w:eastAsia="Arial" w:hAnsi="Times New Roman" w:cs="Times New Roman"/>
        </w:rPr>
      </w:pPr>
      <w:r w:rsidRPr="003C3916">
        <w:rPr>
          <w:rFonts w:ascii="Times New Roman" w:hAnsi="Times New Roman" w:cs="Times New Roman"/>
        </w:rPr>
        <w:t>У</w:t>
      </w:r>
      <w:r w:rsidR="00E76FE6" w:rsidRPr="003C3916">
        <w:rPr>
          <w:rFonts w:ascii="Times New Roman" w:hAnsi="Times New Roman" w:cs="Times New Roman"/>
        </w:rPr>
        <w:t xml:space="preserve">помянутые </w:t>
      </w:r>
      <w:r w:rsidR="00251CAA" w:rsidRPr="003C3916">
        <w:rPr>
          <w:rFonts w:ascii="Times New Roman" w:hAnsi="Times New Roman" w:cs="Times New Roman"/>
        </w:rPr>
        <w:t>П</w:t>
      </w:r>
      <w:r w:rsidR="00BD2CEF" w:rsidRPr="003C3916">
        <w:rPr>
          <w:rFonts w:ascii="Times New Roman" w:hAnsi="Times New Roman" w:cs="Times New Roman"/>
        </w:rPr>
        <w:t>ремии назначаются высшим исполнительным органом государственной власти и, значит, являются государственными.</w:t>
      </w:r>
      <w:r w:rsidR="00251CAA" w:rsidRPr="003C3916">
        <w:rPr>
          <w:rFonts w:ascii="Times New Roman" w:hAnsi="Times New Roman" w:cs="Times New Roman"/>
        </w:rPr>
        <w:t xml:space="preserve"> </w:t>
      </w:r>
      <w:r w:rsidR="00BD2CEF" w:rsidRPr="003C3916">
        <w:rPr>
          <w:rFonts w:ascii="Times New Roman" w:eastAsia="Arial" w:hAnsi="Times New Roman" w:cs="Times New Roman"/>
        </w:rPr>
        <w:t xml:space="preserve">Разъяснения, что к лауреатам  государственных премий СССР или Российской Федерации относятся лауреаты </w:t>
      </w:r>
      <w:r w:rsidR="00BD2CEF" w:rsidRPr="003C3916">
        <w:rPr>
          <w:rFonts w:ascii="Times New Roman" w:eastAsia="Arial" w:hAnsi="Times New Roman" w:cs="Times New Roman"/>
          <w:b/>
        </w:rPr>
        <w:t xml:space="preserve">премии Совета Министров СССР и лауреаты премии Правительства РФ </w:t>
      </w:r>
      <w:r w:rsidR="00BD2CEF" w:rsidRPr="003C3916">
        <w:rPr>
          <w:rFonts w:ascii="Times New Roman" w:eastAsia="Arial" w:hAnsi="Times New Roman" w:cs="Times New Roman"/>
        </w:rPr>
        <w:t>были</w:t>
      </w:r>
      <w:r w:rsidR="00BD2CEF" w:rsidRPr="003C3916">
        <w:rPr>
          <w:rFonts w:ascii="Times New Roman" w:eastAsia="Arial" w:hAnsi="Times New Roman" w:cs="Times New Roman"/>
          <w:b/>
        </w:rPr>
        <w:t xml:space="preserve"> </w:t>
      </w:r>
      <w:r w:rsidR="00BD2CEF" w:rsidRPr="003C3916">
        <w:rPr>
          <w:rFonts w:ascii="Times New Roman" w:eastAsia="Arial" w:hAnsi="Times New Roman" w:cs="Times New Roman"/>
        </w:rPr>
        <w:t>приведены</w:t>
      </w:r>
      <w:r w:rsidR="00246AD2" w:rsidRPr="003C3916">
        <w:rPr>
          <w:rFonts w:ascii="Times New Roman" w:eastAsia="Arial" w:hAnsi="Times New Roman" w:cs="Times New Roman"/>
        </w:rPr>
        <w:t xml:space="preserve"> </w:t>
      </w:r>
      <w:r w:rsidR="00BD2CEF" w:rsidRPr="003C3916">
        <w:rPr>
          <w:rFonts w:ascii="Times New Roman" w:eastAsia="Arial" w:hAnsi="Times New Roman" w:cs="Times New Roman"/>
        </w:rPr>
        <w:t xml:space="preserve">в документах: </w:t>
      </w:r>
    </w:p>
    <w:p w:rsidR="00BD2CEF" w:rsidRPr="003C3916" w:rsidRDefault="00BD2CEF" w:rsidP="00945771">
      <w:pPr>
        <w:spacing w:before="100" w:beforeAutospacing="1" w:after="180" w:line="240" w:lineRule="auto"/>
        <w:ind w:left="624"/>
        <w:jc w:val="both"/>
        <w:rPr>
          <w:rFonts w:ascii="Times New Roman" w:hAnsi="Times New Roman" w:cs="Times New Roman"/>
          <w:i/>
        </w:rPr>
      </w:pPr>
      <w:r w:rsidRPr="003C3916">
        <w:rPr>
          <w:rFonts w:ascii="Times New Roman" w:hAnsi="Times New Roman" w:cs="Times New Roman"/>
          <w:i/>
        </w:rPr>
        <w:t>- в Постановлении Министерства труда и социального развития РФ № 53 от 06.08.2002г</w:t>
      </w:r>
      <w:r w:rsidR="009B22A6" w:rsidRPr="003C3916">
        <w:rPr>
          <w:rFonts w:ascii="Times New Roman" w:hAnsi="Times New Roman" w:cs="Times New Roman"/>
          <w:i/>
        </w:rPr>
        <w:t xml:space="preserve"> (</w:t>
      </w:r>
      <w:r w:rsidR="0083256D" w:rsidRPr="003C3916">
        <w:rPr>
          <w:rFonts w:ascii="Times New Roman" w:hAnsi="Times New Roman" w:cs="Times New Roman"/>
          <w:i/>
        </w:rPr>
        <w:t>3</w:t>
      </w:r>
      <w:r w:rsidR="009B22A6" w:rsidRPr="003C3916">
        <w:rPr>
          <w:rFonts w:ascii="Times New Roman" w:hAnsi="Times New Roman" w:cs="Times New Roman"/>
          <w:i/>
        </w:rPr>
        <w:t>)</w:t>
      </w:r>
      <w:r w:rsidRPr="003C3916">
        <w:rPr>
          <w:rFonts w:ascii="Times New Roman" w:hAnsi="Times New Roman" w:cs="Times New Roman"/>
          <w:i/>
        </w:rPr>
        <w:t>;</w:t>
      </w:r>
    </w:p>
    <w:p w:rsidR="00BD2CEF" w:rsidRPr="003C3916" w:rsidRDefault="00BD2CEF" w:rsidP="00945771">
      <w:pPr>
        <w:spacing w:before="100" w:beforeAutospacing="1" w:after="180" w:line="240" w:lineRule="auto"/>
        <w:ind w:left="624"/>
        <w:jc w:val="both"/>
        <w:rPr>
          <w:rFonts w:ascii="Times New Roman" w:hAnsi="Times New Roman" w:cs="Times New Roman"/>
          <w:i/>
        </w:rPr>
      </w:pPr>
      <w:r w:rsidRPr="003C3916">
        <w:rPr>
          <w:rFonts w:ascii="Times New Roman" w:hAnsi="Times New Roman" w:cs="Times New Roman"/>
          <w:i/>
        </w:rPr>
        <w:t xml:space="preserve">- в письме начальника Главного финансово-экономического управления РФ генерал-лейтенанта таможенной службы А.В.Авдонина от 24.07.2002 N 03-255/29695 "О разъяснении условий и порядка применения Федерального закона от 04.03.2002 N 21-ФЗ" </w:t>
      </w:r>
      <w:r w:rsidR="009B22A6" w:rsidRPr="003C3916">
        <w:rPr>
          <w:rFonts w:ascii="Times New Roman" w:hAnsi="Times New Roman" w:cs="Times New Roman"/>
          <w:i/>
        </w:rPr>
        <w:t>(</w:t>
      </w:r>
      <w:r w:rsidR="0083256D" w:rsidRPr="003C3916">
        <w:rPr>
          <w:rFonts w:ascii="Times New Roman" w:hAnsi="Times New Roman" w:cs="Times New Roman"/>
          <w:i/>
        </w:rPr>
        <w:t>4</w:t>
      </w:r>
      <w:r w:rsidR="009B22A6" w:rsidRPr="003C3916">
        <w:rPr>
          <w:rFonts w:ascii="Times New Roman" w:hAnsi="Times New Roman" w:cs="Times New Roman"/>
          <w:i/>
        </w:rPr>
        <w:t xml:space="preserve">); </w:t>
      </w:r>
    </w:p>
    <w:p w:rsidR="004921BE" w:rsidRPr="003C3916" w:rsidRDefault="004921BE" w:rsidP="00945771">
      <w:pPr>
        <w:spacing w:before="100" w:beforeAutospacing="1" w:after="180" w:line="240" w:lineRule="auto"/>
        <w:ind w:left="624"/>
        <w:jc w:val="both"/>
        <w:rPr>
          <w:rFonts w:ascii="Times New Roman" w:hAnsi="Times New Roman" w:cs="Times New Roman"/>
          <w:i/>
        </w:rPr>
      </w:pPr>
      <w:r w:rsidRPr="003C3916">
        <w:rPr>
          <w:rFonts w:ascii="Times New Roman" w:hAnsi="Times New Roman" w:cs="Times New Roman"/>
          <w:i/>
        </w:rPr>
        <w:t>- в совместной телетайпограмме Минтруда РФ и ПФ</w:t>
      </w:r>
      <w:r w:rsidR="0083256D" w:rsidRPr="003C3916">
        <w:rPr>
          <w:rFonts w:ascii="Times New Roman" w:hAnsi="Times New Roman" w:cs="Times New Roman"/>
          <w:i/>
        </w:rPr>
        <w:t xml:space="preserve"> </w:t>
      </w:r>
      <w:r w:rsidRPr="003C3916">
        <w:rPr>
          <w:rFonts w:ascii="Times New Roman" w:hAnsi="Times New Roman" w:cs="Times New Roman"/>
          <w:i/>
        </w:rPr>
        <w:t>Р</w:t>
      </w:r>
      <w:r w:rsidR="0083256D" w:rsidRPr="003C3916">
        <w:rPr>
          <w:rFonts w:ascii="Times New Roman" w:hAnsi="Times New Roman" w:cs="Times New Roman"/>
          <w:i/>
        </w:rPr>
        <w:t>Ф</w:t>
      </w:r>
      <w:r w:rsidRPr="003C3916">
        <w:rPr>
          <w:rFonts w:ascii="Times New Roman" w:hAnsi="Times New Roman" w:cs="Times New Roman"/>
          <w:i/>
        </w:rPr>
        <w:t xml:space="preserve"> от 12.04.2002г № 2181-ЮЛ/ЛЧ-06-32/3539 за подписью Чижик Л.И., являющейся до сих пор заместителем Председателя Правления ПФ</w:t>
      </w:r>
      <w:r w:rsidR="0083256D" w:rsidRPr="003C3916">
        <w:rPr>
          <w:rFonts w:ascii="Times New Roman" w:hAnsi="Times New Roman" w:cs="Times New Roman"/>
          <w:i/>
        </w:rPr>
        <w:t xml:space="preserve"> </w:t>
      </w:r>
      <w:r w:rsidRPr="003C3916">
        <w:rPr>
          <w:rFonts w:ascii="Times New Roman" w:hAnsi="Times New Roman" w:cs="Times New Roman"/>
          <w:i/>
        </w:rPr>
        <w:t>Р</w:t>
      </w:r>
      <w:r w:rsidR="0083256D" w:rsidRPr="003C3916">
        <w:rPr>
          <w:rFonts w:ascii="Times New Roman" w:hAnsi="Times New Roman" w:cs="Times New Roman"/>
          <w:i/>
        </w:rPr>
        <w:t>Ф</w:t>
      </w:r>
      <w:r w:rsidR="008E45DE" w:rsidRPr="003C3916">
        <w:rPr>
          <w:rFonts w:ascii="Times New Roman" w:hAnsi="Times New Roman" w:cs="Times New Roman"/>
          <w:i/>
        </w:rPr>
        <w:t>(</w:t>
      </w:r>
      <w:r w:rsidR="0083256D" w:rsidRPr="003C3916">
        <w:rPr>
          <w:rFonts w:ascii="Times New Roman" w:hAnsi="Times New Roman" w:cs="Times New Roman"/>
          <w:i/>
        </w:rPr>
        <w:t>5</w:t>
      </w:r>
      <w:r w:rsidR="008E45DE" w:rsidRPr="003C3916">
        <w:rPr>
          <w:rFonts w:ascii="Times New Roman" w:hAnsi="Times New Roman" w:cs="Times New Roman"/>
          <w:i/>
        </w:rPr>
        <w:t>)</w:t>
      </w:r>
      <w:r w:rsidRPr="003C3916">
        <w:rPr>
          <w:rFonts w:ascii="Times New Roman" w:hAnsi="Times New Roman" w:cs="Times New Roman"/>
          <w:i/>
        </w:rPr>
        <w:t>;</w:t>
      </w:r>
    </w:p>
    <w:p w:rsidR="00EF4FC9" w:rsidRPr="003C3916" w:rsidRDefault="00BD2CEF" w:rsidP="00945771">
      <w:pPr>
        <w:spacing w:before="100" w:beforeAutospacing="1" w:after="180" w:line="240" w:lineRule="auto"/>
        <w:ind w:left="624"/>
        <w:jc w:val="both"/>
        <w:rPr>
          <w:rFonts w:ascii="Times New Roman" w:hAnsi="Times New Roman" w:cs="Times New Roman"/>
          <w:i/>
        </w:rPr>
      </w:pPr>
      <w:r w:rsidRPr="003C3916">
        <w:rPr>
          <w:rFonts w:ascii="Times New Roman" w:hAnsi="Times New Roman" w:cs="Times New Roman"/>
          <w:i/>
        </w:rPr>
        <w:t>-</w:t>
      </w:r>
      <w:r w:rsidR="00F36AF9" w:rsidRPr="003C3916">
        <w:rPr>
          <w:rFonts w:ascii="Times New Roman" w:hAnsi="Times New Roman" w:cs="Times New Roman"/>
          <w:i/>
        </w:rPr>
        <w:t xml:space="preserve">и ещё совсем недавно - </w:t>
      </w:r>
      <w:r w:rsidRPr="003C3916">
        <w:rPr>
          <w:rFonts w:ascii="Times New Roman" w:hAnsi="Times New Roman" w:cs="Times New Roman"/>
          <w:i/>
        </w:rPr>
        <w:t>в приказе Мин</w:t>
      </w:r>
      <w:r w:rsidR="00AC7170" w:rsidRPr="003C3916">
        <w:rPr>
          <w:rFonts w:ascii="Times New Roman" w:hAnsi="Times New Roman" w:cs="Times New Roman"/>
          <w:i/>
        </w:rPr>
        <w:t xml:space="preserve">истерства </w:t>
      </w:r>
      <w:r w:rsidRPr="003C3916">
        <w:rPr>
          <w:rFonts w:ascii="Times New Roman" w:hAnsi="Times New Roman" w:cs="Times New Roman"/>
          <w:i/>
        </w:rPr>
        <w:t xml:space="preserve">труда </w:t>
      </w:r>
      <w:r w:rsidR="0083256D" w:rsidRPr="003C3916">
        <w:rPr>
          <w:rFonts w:ascii="Times New Roman" w:hAnsi="Times New Roman" w:cs="Times New Roman"/>
          <w:i/>
        </w:rPr>
        <w:t>и социально</w:t>
      </w:r>
      <w:r w:rsidR="00022469" w:rsidRPr="003C3916">
        <w:rPr>
          <w:rFonts w:ascii="Times New Roman" w:hAnsi="Times New Roman" w:cs="Times New Roman"/>
          <w:i/>
        </w:rPr>
        <w:t>й</w:t>
      </w:r>
      <w:r w:rsidR="0083256D" w:rsidRPr="003C3916">
        <w:rPr>
          <w:rFonts w:ascii="Times New Roman" w:hAnsi="Times New Roman" w:cs="Times New Roman"/>
          <w:i/>
        </w:rPr>
        <w:t xml:space="preserve"> </w:t>
      </w:r>
      <w:r w:rsidR="00022469" w:rsidRPr="003C3916">
        <w:rPr>
          <w:rFonts w:ascii="Times New Roman" w:hAnsi="Times New Roman" w:cs="Times New Roman"/>
          <w:i/>
        </w:rPr>
        <w:t>защиты</w:t>
      </w:r>
      <w:r w:rsidR="0083256D" w:rsidRPr="003C3916">
        <w:rPr>
          <w:rFonts w:ascii="Times New Roman" w:hAnsi="Times New Roman" w:cs="Times New Roman"/>
          <w:i/>
        </w:rPr>
        <w:t xml:space="preserve"> </w:t>
      </w:r>
      <w:r w:rsidR="00380E1A" w:rsidRPr="003C3916">
        <w:rPr>
          <w:rFonts w:ascii="Times New Roman" w:hAnsi="Times New Roman" w:cs="Times New Roman"/>
          <w:i/>
        </w:rPr>
        <w:t xml:space="preserve">РФ </w:t>
      </w:r>
      <w:r w:rsidRPr="003C3916">
        <w:rPr>
          <w:rFonts w:ascii="Times New Roman" w:hAnsi="Times New Roman" w:cs="Times New Roman"/>
          <w:i/>
        </w:rPr>
        <w:t xml:space="preserve">№ 520 от 28.06.2017г </w:t>
      </w:r>
      <w:r w:rsidR="008E45DE" w:rsidRPr="003C3916">
        <w:rPr>
          <w:rFonts w:ascii="Times New Roman" w:hAnsi="Times New Roman" w:cs="Times New Roman"/>
          <w:i/>
        </w:rPr>
        <w:t>за подписью Топилина</w:t>
      </w:r>
      <w:r w:rsidR="00B301BF" w:rsidRPr="003C3916">
        <w:rPr>
          <w:rFonts w:ascii="Times New Roman" w:hAnsi="Times New Roman" w:cs="Times New Roman"/>
          <w:i/>
        </w:rPr>
        <w:t xml:space="preserve"> М.А. « </w:t>
      </w:r>
      <w:r w:rsidRPr="003C3916">
        <w:rPr>
          <w:rFonts w:ascii="Times New Roman" w:hAnsi="Times New Roman" w:cs="Times New Roman"/>
          <w:i/>
        </w:rPr>
        <w:t>об административном регламенте предоставления Пенсионным фондом «государственной услуги по установлению и выплате дополнительного ежемесячного материального обеспечения», перечень документов п. 24 (</w:t>
      </w:r>
      <w:r w:rsidR="0083256D" w:rsidRPr="003C3916">
        <w:rPr>
          <w:rFonts w:ascii="Times New Roman" w:hAnsi="Times New Roman" w:cs="Times New Roman"/>
          <w:i/>
        </w:rPr>
        <w:t>6</w:t>
      </w:r>
      <w:r w:rsidRPr="003C3916">
        <w:rPr>
          <w:rFonts w:ascii="Times New Roman" w:hAnsi="Times New Roman" w:cs="Times New Roman"/>
          <w:i/>
        </w:rPr>
        <w:t>)</w:t>
      </w:r>
      <w:r w:rsidR="00170B78" w:rsidRPr="003C3916">
        <w:rPr>
          <w:rFonts w:ascii="Times New Roman" w:hAnsi="Times New Roman" w:cs="Times New Roman"/>
          <w:i/>
        </w:rPr>
        <w:t>, -</w:t>
      </w:r>
    </w:p>
    <w:p w:rsidR="008E45DE" w:rsidRPr="003C3916" w:rsidRDefault="00170B78" w:rsidP="00170B78">
      <w:pPr>
        <w:spacing w:after="1"/>
        <w:ind w:right="-1"/>
        <w:jc w:val="both"/>
        <w:rPr>
          <w:rFonts w:ascii="Times New Roman" w:eastAsia="Arial" w:hAnsi="Times New Roman" w:cs="Times New Roman"/>
        </w:rPr>
      </w:pPr>
      <w:r w:rsidRPr="003C3916">
        <w:rPr>
          <w:rFonts w:ascii="Times New Roman" w:eastAsia="Arial" w:hAnsi="Times New Roman" w:cs="Times New Roman"/>
        </w:rPr>
        <w:t>что</w:t>
      </w:r>
      <w:r w:rsidR="00743E1A" w:rsidRPr="003C3916">
        <w:rPr>
          <w:rFonts w:ascii="Times New Roman" w:eastAsia="Arial" w:hAnsi="Times New Roman" w:cs="Times New Roman"/>
        </w:rPr>
        <w:t xml:space="preserve"> соответствовал</w:t>
      </w:r>
      <w:r w:rsidRPr="003C3916">
        <w:rPr>
          <w:rFonts w:ascii="Times New Roman" w:eastAsia="Arial" w:hAnsi="Times New Roman" w:cs="Times New Roman"/>
        </w:rPr>
        <w:t>о</w:t>
      </w:r>
      <w:r w:rsidR="00743E1A" w:rsidRPr="003C3916">
        <w:rPr>
          <w:rFonts w:ascii="Times New Roman" w:eastAsia="Arial" w:hAnsi="Times New Roman" w:cs="Times New Roman"/>
        </w:rPr>
        <w:t xml:space="preserve"> духу и букве закона 21-ФЗ от 4.03.2002г.</w:t>
      </w:r>
    </w:p>
    <w:p w:rsidR="00743E1A" w:rsidRPr="003C3916" w:rsidRDefault="00743E1A" w:rsidP="00BD2CEF">
      <w:pPr>
        <w:spacing w:after="1"/>
        <w:ind w:right="-1" w:firstLine="851"/>
        <w:jc w:val="both"/>
        <w:rPr>
          <w:rFonts w:ascii="Times New Roman" w:eastAsia="Arial" w:hAnsi="Times New Roman" w:cs="Times New Roman"/>
        </w:rPr>
      </w:pPr>
    </w:p>
    <w:p w:rsidR="00743E1A" w:rsidRPr="003C3916" w:rsidRDefault="00743E1A" w:rsidP="00743E1A">
      <w:pPr>
        <w:rPr>
          <w:rFonts w:ascii="Times New Roman" w:eastAsia="Arial" w:hAnsi="Times New Roman" w:cs="Times New Roman"/>
        </w:rPr>
      </w:pPr>
      <w:r w:rsidRPr="003C3916">
        <w:rPr>
          <w:rFonts w:ascii="Times New Roman" w:eastAsia="Arial" w:hAnsi="Times New Roman" w:cs="Times New Roman"/>
        </w:rPr>
        <w:t xml:space="preserve">Однако, если судить по последовавшим далее событиям, кабинет министров </w:t>
      </w:r>
      <w:r w:rsidR="002B4B7D" w:rsidRPr="003C3916">
        <w:rPr>
          <w:rFonts w:ascii="Times New Roman" w:eastAsia="Arial" w:hAnsi="Times New Roman" w:cs="Times New Roman"/>
        </w:rPr>
        <w:t xml:space="preserve">правительства РФ </w:t>
      </w:r>
      <w:r w:rsidRPr="003C3916">
        <w:rPr>
          <w:rFonts w:ascii="Times New Roman" w:eastAsia="Arial" w:hAnsi="Times New Roman" w:cs="Times New Roman"/>
        </w:rPr>
        <w:t xml:space="preserve">решил сэкономить на средствах социальной поддержки </w:t>
      </w:r>
      <w:r w:rsidR="00220C5B" w:rsidRPr="003C3916">
        <w:rPr>
          <w:rFonts w:ascii="Times New Roman" w:eastAsia="Arial" w:hAnsi="Times New Roman" w:cs="Times New Roman"/>
        </w:rPr>
        <w:t>пожилой</w:t>
      </w:r>
      <w:r w:rsidRPr="003C3916">
        <w:rPr>
          <w:rFonts w:ascii="Times New Roman" w:eastAsia="Arial" w:hAnsi="Times New Roman" w:cs="Times New Roman"/>
        </w:rPr>
        <w:t xml:space="preserve"> части населения </w:t>
      </w:r>
      <w:r w:rsidR="00945D7E" w:rsidRPr="003C3916">
        <w:rPr>
          <w:rFonts w:ascii="Times New Roman" w:eastAsia="Arial" w:hAnsi="Times New Roman" w:cs="Times New Roman"/>
        </w:rPr>
        <w:t xml:space="preserve">России </w:t>
      </w:r>
      <w:r w:rsidRPr="003C3916">
        <w:rPr>
          <w:rFonts w:ascii="Times New Roman" w:eastAsia="Arial" w:hAnsi="Times New Roman" w:cs="Times New Roman"/>
        </w:rPr>
        <w:t xml:space="preserve">и, в </w:t>
      </w:r>
      <w:r w:rsidR="002B4B7D" w:rsidRPr="003C3916">
        <w:rPr>
          <w:rFonts w:ascii="Times New Roman" w:eastAsia="Arial" w:hAnsi="Times New Roman" w:cs="Times New Roman"/>
        </w:rPr>
        <w:t>том числе</w:t>
      </w:r>
      <w:r w:rsidRPr="003C3916">
        <w:rPr>
          <w:rFonts w:ascii="Times New Roman" w:eastAsia="Arial" w:hAnsi="Times New Roman" w:cs="Times New Roman"/>
        </w:rPr>
        <w:t xml:space="preserve">, на ДМО: </w:t>
      </w:r>
      <w:r w:rsidR="002B4B7D" w:rsidRPr="003C3916">
        <w:rPr>
          <w:rFonts w:ascii="Times New Roman" w:eastAsia="Arial" w:hAnsi="Times New Roman" w:cs="Times New Roman"/>
          <w:b/>
        </w:rPr>
        <w:t>в</w:t>
      </w:r>
      <w:r w:rsidRPr="003C3916">
        <w:rPr>
          <w:rFonts w:ascii="Times New Roman" w:eastAsia="Arial" w:hAnsi="Times New Roman" w:cs="Times New Roman"/>
          <w:b/>
        </w:rPr>
        <w:t xml:space="preserve"> 2019г было официально отменено</w:t>
      </w:r>
      <w:r w:rsidRPr="003C3916">
        <w:rPr>
          <w:rFonts w:ascii="Times New Roman" w:eastAsia="Arial" w:hAnsi="Times New Roman" w:cs="Times New Roman"/>
        </w:rPr>
        <w:t xml:space="preserve">  дополнительное ежемесячное материальное обеспечение </w:t>
      </w:r>
      <w:r w:rsidRPr="003C3916">
        <w:rPr>
          <w:rFonts w:ascii="Times New Roman" w:eastAsia="Arial" w:hAnsi="Times New Roman" w:cs="Times New Roman"/>
        </w:rPr>
        <w:lastRenderedPageBreak/>
        <w:t xml:space="preserve">для лауреатов премии Совета Министров СССР и премии Правительства РФ, которое предусматривалось  Федеральным законом 21-ФЗ при выходе </w:t>
      </w:r>
      <w:r w:rsidR="00220C5B" w:rsidRPr="003C3916">
        <w:rPr>
          <w:rFonts w:ascii="Times New Roman" w:eastAsia="Arial" w:hAnsi="Times New Roman" w:cs="Times New Roman"/>
        </w:rPr>
        <w:t>лауреатов</w:t>
      </w:r>
      <w:r w:rsidRPr="003C3916">
        <w:rPr>
          <w:rFonts w:ascii="Times New Roman" w:eastAsia="Arial" w:hAnsi="Times New Roman" w:cs="Times New Roman"/>
        </w:rPr>
        <w:t xml:space="preserve"> на пенсию. </w:t>
      </w:r>
    </w:p>
    <w:p w:rsidR="00743E1A" w:rsidRPr="003C3916" w:rsidRDefault="00220C5B" w:rsidP="00220C5B">
      <w:pPr>
        <w:rPr>
          <w:rFonts w:ascii="Times New Roman" w:eastAsia="Arial" w:hAnsi="Times New Roman" w:cs="Times New Roman"/>
          <w:b/>
        </w:rPr>
      </w:pPr>
      <w:r w:rsidRPr="003C3916">
        <w:rPr>
          <w:rFonts w:ascii="Times New Roman" w:eastAsia="Arial" w:hAnsi="Times New Roman" w:cs="Times New Roman"/>
          <w:b/>
        </w:rPr>
        <w:t>Корректировка закона происходила следующим образом.</w:t>
      </w:r>
    </w:p>
    <w:p w:rsidR="00220C5B" w:rsidRPr="003C3916" w:rsidRDefault="00945D7E" w:rsidP="00220C5B">
      <w:pPr>
        <w:spacing w:after="1"/>
        <w:ind w:right="-1"/>
        <w:jc w:val="both"/>
        <w:rPr>
          <w:rFonts w:ascii="Times New Roman" w:eastAsia="Arial" w:hAnsi="Times New Roman" w:cs="Times New Roman"/>
        </w:rPr>
      </w:pPr>
      <w:r w:rsidRPr="003C3916">
        <w:rPr>
          <w:rFonts w:ascii="Times New Roman" w:eastAsia="Arial" w:hAnsi="Times New Roman" w:cs="Times New Roman"/>
        </w:rPr>
        <w:t xml:space="preserve">1. </w:t>
      </w:r>
      <w:r w:rsidR="00220C5B" w:rsidRPr="003C3916">
        <w:rPr>
          <w:rFonts w:ascii="Times New Roman" w:eastAsia="Arial" w:hAnsi="Times New Roman" w:cs="Times New Roman"/>
        </w:rPr>
        <w:t>Сначала</w:t>
      </w:r>
      <w:r w:rsidR="00B301BF" w:rsidRPr="003C3916">
        <w:rPr>
          <w:rFonts w:ascii="Times New Roman" w:eastAsia="Arial" w:hAnsi="Times New Roman" w:cs="Times New Roman"/>
        </w:rPr>
        <w:t xml:space="preserve"> </w:t>
      </w:r>
      <w:r w:rsidR="00220C5B" w:rsidRPr="003C3916">
        <w:rPr>
          <w:rFonts w:ascii="Times New Roman" w:eastAsia="Arial" w:hAnsi="Times New Roman" w:cs="Times New Roman"/>
        </w:rPr>
        <w:t>вышло</w:t>
      </w:r>
    </w:p>
    <w:p w:rsidR="008E45DE" w:rsidRPr="003C3916" w:rsidRDefault="008E45DE" w:rsidP="002046F4">
      <w:pPr>
        <w:spacing w:before="100" w:beforeAutospacing="1" w:after="180" w:line="240" w:lineRule="auto"/>
        <w:ind w:left="624"/>
        <w:jc w:val="both"/>
        <w:rPr>
          <w:rFonts w:ascii="Times New Roman" w:hAnsi="Times New Roman" w:cs="Times New Roman"/>
          <w:i/>
          <w:color w:val="FF0000"/>
        </w:rPr>
      </w:pPr>
      <w:r w:rsidRPr="003C3916">
        <w:rPr>
          <w:rFonts w:ascii="Times New Roman" w:hAnsi="Times New Roman" w:cs="Times New Roman"/>
          <w:i/>
        </w:rPr>
        <w:t xml:space="preserve">- внутреннее письмо ПФР от 9 июня 2017г за подписью </w:t>
      </w:r>
      <w:r w:rsidR="00220C5B" w:rsidRPr="003C3916">
        <w:rPr>
          <w:rFonts w:ascii="Times New Roman" w:hAnsi="Times New Roman" w:cs="Times New Roman"/>
          <w:i/>
        </w:rPr>
        <w:t>заместителя Председателя Правления ПФ</w:t>
      </w:r>
      <w:r w:rsidR="00A0750C" w:rsidRPr="003C3916">
        <w:rPr>
          <w:rFonts w:ascii="Times New Roman" w:hAnsi="Times New Roman" w:cs="Times New Roman"/>
          <w:i/>
        </w:rPr>
        <w:t xml:space="preserve"> </w:t>
      </w:r>
      <w:r w:rsidR="00220C5B" w:rsidRPr="003C3916">
        <w:rPr>
          <w:rFonts w:ascii="Times New Roman" w:hAnsi="Times New Roman" w:cs="Times New Roman"/>
          <w:i/>
        </w:rPr>
        <w:t>Р</w:t>
      </w:r>
      <w:r w:rsidR="00A0750C" w:rsidRPr="003C3916">
        <w:rPr>
          <w:rFonts w:ascii="Times New Roman" w:hAnsi="Times New Roman" w:cs="Times New Roman"/>
          <w:i/>
        </w:rPr>
        <w:t>Ф</w:t>
      </w:r>
      <w:r w:rsidR="00220C5B" w:rsidRPr="003C3916">
        <w:rPr>
          <w:rFonts w:ascii="Times New Roman" w:hAnsi="Times New Roman" w:cs="Times New Roman"/>
          <w:i/>
        </w:rPr>
        <w:t xml:space="preserve"> Чижик Л.И.</w:t>
      </w:r>
      <w:r w:rsidR="000B254C" w:rsidRPr="003C3916">
        <w:rPr>
          <w:rFonts w:ascii="Times New Roman" w:hAnsi="Times New Roman" w:cs="Times New Roman"/>
          <w:i/>
        </w:rPr>
        <w:t>,</w:t>
      </w:r>
      <w:r w:rsidR="00220C5B" w:rsidRPr="003C3916">
        <w:rPr>
          <w:rFonts w:ascii="Times New Roman" w:hAnsi="Times New Roman" w:cs="Times New Roman"/>
          <w:i/>
        </w:rPr>
        <w:t xml:space="preserve"> котор</w:t>
      </w:r>
      <w:r w:rsidR="00A0750C" w:rsidRPr="003C3916">
        <w:rPr>
          <w:rFonts w:ascii="Times New Roman" w:hAnsi="Times New Roman" w:cs="Times New Roman"/>
          <w:i/>
        </w:rPr>
        <w:t xml:space="preserve">ым предписывалось всем </w:t>
      </w:r>
      <w:r w:rsidR="00F02F91" w:rsidRPr="003C3916">
        <w:rPr>
          <w:rFonts w:ascii="Times New Roman" w:hAnsi="Times New Roman" w:cs="Times New Roman"/>
          <w:i/>
        </w:rPr>
        <w:t xml:space="preserve">отделениям ПФ </w:t>
      </w:r>
      <w:r w:rsidR="00A0750C" w:rsidRPr="003C3916">
        <w:rPr>
          <w:rFonts w:ascii="Times New Roman" w:hAnsi="Times New Roman" w:cs="Times New Roman"/>
          <w:i/>
        </w:rPr>
        <w:t xml:space="preserve">прекратить оформление ежемесячных доплат к </w:t>
      </w:r>
      <w:r w:rsidR="00220C5B" w:rsidRPr="003C3916">
        <w:rPr>
          <w:rFonts w:ascii="Times New Roman" w:hAnsi="Times New Roman" w:cs="Times New Roman"/>
          <w:i/>
        </w:rPr>
        <w:t xml:space="preserve"> </w:t>
      </w:r>
      <w:r w:rsidR="00A0750C" w:rsidRPr="003C3916">
        <w:rPr>
          <w:rFonts w:ascii="Times New Roman" w:hAnsi="Times New Roman" w:cs="Times New Roman"/>
          <w:i/>
        </w:rPr>
        <w:t>пенсиям</w:t>
      </w:r>
      <w:r w:rsidR="000B254C" w:rsidRPr="003C3916">
        <w:rPr>
          <w:rFonts w:ascii="Times New Roman" w:hAnsi="Times New Roman" w:cs="Times New Roman"/>
          <w:i/>
        </w:rPr>
        <w:t xml:space="preserve"> (</w:t>
      </w:r>
      <w:r w:rsidR="00DB0548" w:rsidRPr="003C3916">
        <w:rPr>
          <w:rFonts w:ascii="Times New Roman" w:hAnsi="Times New Roman" w:cs="Times New Roman"/>
          <w:i/>
        </w:rPr>
        <w:t>7</w:t>
      </w:r>
      <w:r w:rsidR="000B254C" w:rsidRPr="003C3916">
        <w:rPr>
          <w:rFonts w:ascii="Times New Roman" w:hAnsi="Times New Roman" w:cs="Times New Roman"/>
          <w:i/>
        </w:rPr>
        <w:t>).</w:t>
      </w:r>
    </w:p>
    <w:p w:rsidR="00F02F91" w:rsidRPr="003C3916" w:rsidRDefault="00F02F91" w:rsidP="00220C5B">
      <w:pPr>
        <w:spacing w:after="1"/>
        <w:ind w:right="-1"/>
        <w:jc w:val="both"/>
        <w:rPr>
          <w:rFonts w:ascii="Times New Roman" w:hAnsi="Times New Roman" w:cs="Times New Roman"/>
          <w:i/>
        </w:rPr>
      </w:pPr>
      <w:r w:rsidRPr="003C3916">
        <w:rPr>
          <w:rFonts w:ascii="Times New Roman" w:hAnsi="Times New Roman" w:cs="Times New Roman"/>
          <w:i/>
        </w:rPr>
        <w:t>Однако в судах лауреаты добивались положительного решения, ссылаясь на упомянутый выше приказ Минтруда № 520 от 28.06.2017г(</w:t>
      </w:r>
      <w:r w:rsidR="00945D7E" w:rsidRPr="003C3916">
        <w:rPr>
          <w:rFonts w:ascii="Times New Roman" w:hAnsi="Times New Roman" w:cs="Times New Roman"/>
          <w:i/>
        </w:rPr>
        <w:t>6</w:t>
      </w:r>
      <w:r w:rsidRPr="003C3916">
        <w:rPr>
          <w:rFonts w:ascii="Times New Roman" w:hAnsi="Times New Roman" w:cs="Times New Roman"/>
          <w:i/>
        </w:rPr>
        <w:t>).</w:t>
      </w:r>
    </w:p>
    <w:p w:rsidR="002046F4" w:rsidRPr="003C3916" w:rsidRDefault="002046F4" w:rsidP="00220C5B">
      <w:pPr>
        <w:spacing w:after="1"/>
        <w:ind w:right="-1"/>
        <w:jc w:val="both"/>
        <w:rPr>
          <w:rFonts w:ascii="Times New Roman" w:hAnsi="Times New Roman" w:cs="Times New Roman"/>
          <w:i/>
        </w:rPr>
      </w:pPr>
    </w:p>
    <w:p w:rsidR="002046F4" w:rsidRPr="003C3916" w:rsidRDefault="00945D7E" w:rsidP="002046F4">
      <w:pPr>
        <w:spacing w:after="1"/>
        <w:ind w:right="-1"/>
        <w:jc w:val="both"/>
        <w:rPr>
          <w:rFonts w:ascii="Times New Roman" w:eastAsia="Arial" w:hAnsi="Times New Roman" w:cs="Times New Roman"/>
        </w:rPr>
      </w:pPr>
      <w:r w:rsidRPr="003C3916">
        <w:rPr>
          <w:rFonts w:ascii="Times New Roman" w:eastAsia="Arial" w:hAnsi="Times New Roman" w:cs="Times New Roman"/>
        </w:rPr>
        <w:t xml:space="preserve">2. </w:t>
      </w:r>
      <w:r w:rsidR="00F02F91" w:rsidRPr="003C3916">
        <w:rPr>
          <w:rFonts w:ascii="Times New Roman" w:eastAsia="Arial" w:hAnsi="Times New Roman" w:cs="Times New Roman"/>
        </w:rPr>
        <w:t>З</w:t>
      </w:r>
      <w:r w:rsidR="00B301BF" w:rsidRPr="003C3916">
        <w:rPr>
          <w:rFonts w:ascii="Times New Roman" w:eastAsia="Arial" w:hAnsi="Times New Roman" w:cs="Times New Roman"/>
        </w:rPr>
        <w:t xml:space="preserve">атем </w:t>
      </w:r>
      <w:r w:rsidR="00F02F91" w:rsidRPr="003C3916">
        <w:rPr>
          <w:rFonts w:ascii="Times New Roman" w:eastAsia="Arial" w:hAnsi="Times New Roman" w:cs="Times New Roman"/>
        </w:rPr>
        <w:t>только через</w:t>
      </w:r>
      <w:r w:rsidR="00B301BF" w:rsidRPr="003C3916">
        <w:rPr>
          <w:rFonts w:ascii="Times New Roman" w:eastAsia="Arial" w:hAnsi="Times New Roman" w:cs="Times New Roman"/>
        </w:rPr>
        <w:t xml:space="preserve"> </w:t>
      </w:r>
      <w:r w:rsidR="00F02F91" w:rsidRPr="003C3916">
        <w:rPr>
          <w:rFonts w:ascii="Times New Roman" w:eastAsia="Arial" w:hAnsi="Times New Roman" w:cs="Times New Roman"/>
        </w:rPr>
        <w:t xml:space="preserve">9 месяцев после этого письма </w:t>
      </w:r>
      <w:r w:rsidR="000B254C" w:rsidRPr="003C3916">
        <w:rPr>
          <w:rFonts w:ascii="Times New Roman" w:eastAsia="Arial" w:hAnsi="Times New Roman" w:cs="Times New Roman"/>
        </w:rPr>
        <w:t xml:space="preserve">противоречие разрешилось; </w:t>
      </w:r>
      <w:r w:rsidR="002046F4" w:rsidRPr="003C3916">
        <w:rPr>
          <w:rFonts w:ascii="Times New Roman" w:eastAsia="Arial" w:hAnsi="Times New Roman" w:cs="Times New Roman"/>
        </w:rPr>
        <w:t>вышел</w:t>
      </w:r>
    </w:p>
    <w:p w:rsidR="00CD57F1" w:rsidRPr="003C3916" w:rsidRDefault="008E45DE" w:rsidP="00CD57F1">
      <w:pPr>
        <w:spacing w:before="100" w:beforeAutospacing="1" w:after="180" w:line="240" w:lineRule="auto"/>
        <w:ind w:left="624"/>
        <w:jc w:val="both"/>
        <w:rPr>
          <w:rFonts w:ascii="Times New Roman" w:hAnsi="Times New Roman" w:cs="Times New Roman"/>
          <w:i/>
        </w:rPr>
      </w:pPr>
      <w:r w:rsidRPr="003C3916">
        <w:rPr>
          <w:rFonts w:ascii="Times New Roman" w:hAnsi="Times New Roman" w:cs="Times New Roman"/>
          <w:i/>
        </w:rPr>
        <w:t>-</w:t>
      </w:r>
      <w:r w:rsidR="00945D7E" w:rsidRPr="003C3916">
        <w:rPr>
          <w:rFonts w:ascii="Times New Roman" w:hAnsi="Times New Roman" w:cs="Times New Roman"/>
          <w:i/>
        </w:rPr>
        <w:t xml:space="preserve">упомянутый выше </w:t>
      </w:r>
      <w:r w:rsidRPr="003C3916">
        <w:rPr>
          <w:rFonts w:ascii="Times New Roman" w:hAnsi="Times New Roman" w:cs="Times New Roman"/>
          <w:i/>
        </w:rPr>
        <w:t>приказ  от 20 марта 2018г № 172н  Министра труда и социальной защиты РФ Топилина М.А.</w:t>
      </w:r>
      <w:r w:rsidR="002046F4" w:rsidRPr="003C3916">
        <w:rPr>
          <w:rFonts w:ascii="Times New Roman" w:hAnsi="Times New Roman" w:cs="Times New Roman"/>
          <w:i/>
        </w:rPr>
        <w:t>(</w:t>
      </w:r>
      <w:r w:rsidR="00945D7E" w:rsidRPr="003C3916">
        <w:rPr>
          <w:rFonts w:ascii="Times New Roman" w:hAnsi="Times New Roman" w:cs="Times New Roman"/>
          <w:i/>
        </w:rPr>
        <w:t>1</w:t>
      </w:r>
      <w:r w:rsidR="002046F4" w:rsidRPr="003C3916">
        <w:rPr>
          <w:rFonts w:ascii="Times New Roman" w:hAnsi="Times New Roman" w:cs="Times New Roman"/>
          <w:i/>
        </w:rPr>
        <w:t xml:space="preserve">), </w:t>
      </w:r>
      <w:r w:rsidR="00CD57F1" w:rsidRPr="003C3916">
        <w:rPr>
          <w:rFonts w:ascii="Times New Roman" w:hAnsi="Times New Roman" w:cs="Times New Roman"/>
          <w:i/>
        </w:rPr>
        <w:t xml:space="preserve">в котором </w:t>
      </w:r>
      <w:r w:rsidR="00CD57F1" w:rsidRPr="003C3916">
        <w:rPr>
          <w:rFonts w:ascii="Times New Roman" w:hAnsi="Times New Roman" w:cs="Times New Roman"/>
          <w:b/>
          <w:i/>
        </w:rPr>
        <w:t xml:space="preserve">был </w:t>
      </w:r>
      <w:r w:rsidR="000B254C" w:rsidRPr="003C3916">
        <w:rPr>
          <w:rFonts w:ascii="Times New Roman" w:hAnsi="Times New Roman" w:cs="Times New Roman"/>
          <w:b/>
          <w:i/>
        </w:rPr>
        <w:t>«</w:t>
      </w:r>
      <w:r w:rsidR="00CD57F1" w:rsidRPr="003C3916">
        <w:rPr>
          <w:rFonts w:ascii="Times New Roman" w:hAnsi="Times New Roman" w:cs="Times New Roman"/>
          <w:b/>
          <w:i/>
        </w:rPr>
        <w:t xml:space="preserve">утвержден </w:t>
      </w:r>
      <w:hyperlink r:id="rId8" w:anchor="100013" w:history="1">
        <w:r w:rsidR="00CD57F1" w:rsidRPr="003C3916">
          <w:rPr>
            <w:rFonts w:ascii="Times New Roman" w:hAnsi="Times New Roman" w:cs="Times New Roman"/>
            <w:b/>
            <w:i/>
          </w:rPr>
          <w:t>перечень</w:t>
        </w:r>
      </w:hyperlink>
      <w:r w:rsidR="00CD57F1" w:rsidRPr="003C3916">
        <w:rPr>
          <w:rFonts w:ascii="Times New Roman" w:hAnsi="Times New Roman" w:cs="Times New Roman"/>
          <w:b/>
          <w:i/>
        </w:rPr>
        <w:t xml:space="preserve"> документов</w:t>
      </w:r>
      <w:r w:rsidR="00CD57F1" w:rsidRPr="003C3916">
        <w:rPr>
          <w:rFonts w:ascii="Times New Roman" w:hAnsi="Times New Roman" w:cs="Times New Roman"/>
          <w:i/>
        </w:rPr>
        <w:t xml:space="preserve">, необходимых для назначения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(далее </w:t>
      </w:r>
      <w:r w:rsidR="00CD57F1" w:rsidRPr="003C3916">
        <w:rPr>
          <w:rFonts w:ascii="Times New Roman" w:hAnsi="Times New Roman" w:cs="Times New Roman"/>
          <w:b/>
          <w:i/>
        </w:rPr>
        <w:t>- Перечень</w:t>
      </w:r>
      <w:r w:rsidR="00CD57F1" w:rsidRPr="003C3916">
        <w:rPr>
          <w:rFonts w:ascii="Times New Roman" w:hAnsi="Times New Roman" w:cs="Times New Roman"/>
          <w:i/>
        </w:rPr>
        <w:t xml:space="preserve">). Нормативный правовой </w:t>
      </w:r>
      <w:hyperlink r:id="rId9" w:history="1">
        <w:r w:rsidR="00CD57F1" w:rsidRPr="003C3916">
          <w:rPr>
            <w:rFonts w:ascii="Times New Roman" w:hAnsi="Times New Roman" w:cs="Times New Roman"/>
            <w:i/>
          </w:rPr>
          <w:t>акт</w:t>
        </w:r>
      </w:hyperlink>
      <w:r w:rsidR="00CD57F1" w:rsidRPr="003C3916">
        <w:rPr>
          <w:rFonts w:ascii="Times New Roman" w:hAnsi="Times New Roman" w:cs="Times New Roman"/>
          <w:i/>
        </w:rPr>
        <w:t xml:space="preserve"> зарегистрирован в Министерстве юстиции Российской Федерации (далее - Минюст России) 27 апреля 2018 г. N 50936, и опубликован 28 апреля 2018 г. на официальном интернет-портале правовой информации </w:t>
      </w:r>
      <w:hyperlink r:id="rId10" w:history="1">
        <w:r w:rsidR="007370EC" w:rsidRPr="003C3916">
          <w:rPr>
            <w:rStyle w:val="a8"/>
            <w:rFonts w:ascii="Times New Roman" w:hAnsi="Times New Roman" w:cs="Times New Roman"/>
            <w:i/>
          </w:rPr>
          <w:t>http://www.pravo.gov.ru.</w:t>
        </w:r>
      </w:hyperlink>
    </w:p>
    <w:p w:rsidR="00CD57F1" w:rsidRPr="003C3916" w:rsidRDefault="00CD57F1" w:rsidP="000B254C">
      <w:pPr>
        <w:spacing w:before="100" w:beforeAutospacing="1" w:after="180" w:line="240" w:lineRule="auto"/>
        <w:ind w:left="624"/>
        <w:jc w:val="both"/>
        <w:rPr>
          <w:rFonts w:ascii="Times New Roman" w:hAnsi="Times New Roman" w:cs="Times New Roman"/>
          <w:b/>
          <w:i/>
        </w:rPr>
      </w:pPr>
      <w:bookmarkStart w:id="1" w:name="100011"/>
      <w:bookmarkEnd w:id="1"/>
      <w:r w:rsidRPr="003C3916">
        <w:rPr>
          <w:rFonts w:ascii="Times New Roman" w:hAnsi="Times New Roman" w:cs="Times New Roman"/>
          <w:i/>
        </w:rPr>
        <w:t xml:space="preserve">Согласно </w:t>
      </w:r>
      <w:hyperlink r:id="rId11" w:anchor="100018" w:history="1">
        <w:r w:rsidRPr="003C3916">
          <w:rPr>
            <w:rFonts w:ascii="Times New Roman" w:hAnsi="Times New Roman" w:cs="Times New Roman"/>
            <w:i/>
          </w:rPr>
          <w:t xml:space="preserve">пункту </w:t>
        </w:r>
        <w:r w:rsidRPr="003C3916">
          <w:rPr>
            <w:rFonts w:ascii="Times New Roman" w:hAnsi="Times New Roman" w:cs="Times New Roman"/>
            <w:b/>
            <w:i/>
          </w:rPr>
          <w:t>5</w:t>
        </w:r>
      </w:hyperlink>
      <w:r w:rsidRPr="003C3916">
        <w:rPr>
          <w:rFonts w:ascii="Times New Roman" w:hAnsi="Times New Roman" w:cs="Times New Roman"/>
          <w:i/>
        </w:rPr>
        <w:t xml:space="preserve"> </w:t>
      </w:r>
      <w:r w:rsidRPr="003C3916">
        <w:rPr>
          <w:rFonts w:ascii="Times New Roman" w:hAnsi="Times New Roman" w:cs="Times New Roman"/>
          <w:b/>
          <w:i/>
        </w:rPr>
        <w:t>Перечня</w:t>
      </w:r>
      <w:r w:rsidRPr="003C3916">
        <w:rPr>
          <w:rFonts w:ascii="Times New Roman" w:hAnsi="Times New Roman" w:cs="Times New Roman"/>
          <w:i/>
        </w:rPr>
        <w:t xml:space="preserve"> для назначения дополнительного ежемесячного материального обеспечения гражданами Российской Федерации, являющимися лауреатом Ленинской премии, лауреатом Государственной премии СССР, лауреатом Государственной премии РСФСР, лауреатом Государственной премии Российской Федерации, представляется диплом лауреата Ленинской премии, </w:t>
      </w:r>
      <w:r w:rsidRPr="003C3916">
        <w:rPr>
          <w:rFonts w:ascii="Times New Roman" w:hAnsi="Times New Roman" w:cs="Times New Roman"/>
          <w:b/>
          <w:i/>
        </w:rPr>
        <w:t>лауреата Государственной премии СССР, лауреата Государственной премии РСФСР, лауреата Государственной премии Российской Федерации.»</w:t>
      </w:r>
      <w:r w:rsidR="00446B27" w:rsidRPr="003C3916">
        <w:rPr>
          <w:rFonts w:ascii="Times New Roman" w:hAnsi="Times New Roman" w:cs="Times New Roman"/>
          <w:b/>
          <w:i/>
        </w:rPr>
        <w:t>(</w:t>
      </w:r>
      <w:r w:rsidR="007370EC" w:rsidRPr="003C3916">
        <w:rPr>
          <w:rFonts w:ascii="Times New Roman" w:hAnsi="Times New Roman" w:cs="Times New Roman"/>
          <w:b/>
          <w:i/>
        </w:rPr>
        <w:t>8</w:t>
      </w:r>
      <w:r w:rsidR="00446B27" w:rsidRPr="003C3916">
        <w:rPr>
          <w:rFonts w:ascii="Times New Roman" w:hAnsi="Times New Roman" w:cs="Times New Roman"/>
          <w:b/>
          <w:i/>
        </w:rPr>
        <w:t>).</w:t>
      </w:r>
    </w:p>
    <w:p w:rsidR="00CD57F1" w:rsidRPr="003C3916" w:rsidRDefault="00C94EC0" w:rsidP="00A50D69">
      <w:pPr>
        <w:spacing w:before="100" w:beforeAutospacing="1" w:after="180" w:line="240" w:lineRule="auto"/>
        <w:jc w:val="both"/>
        <w:rPr>
          <w:rFonts w:ascii="Times New Roman" w:hAnsi="Times New Roman" w:cs="Times New Roman"/>
          <w:i/>
        </w:rPr>
      </w:pPr>
      <w:r w:rsidRPr="003C3916">
        <w:rPr>
          <w:rFonts w:ascii="Times New Roman" w:eastAsia="Times New Roman" w:hAnsi="Times New Roman" w:cs="Times New Roman"/>
          <w:color w:val="555555"/>
          <w:lang w:eastAsia="ru-RU"/>
        </w:rPr>
        <w:t>Налицо механизм подмены «государственных премий» на «Государственн</w:t>
      </w:r>
      <w:r w:rsidR="00A50D69" w:rsidRPr="003C3916">
        <w:rPr>
          <w:rFonts w:ascii="Times New Roman" w:eastAsia="Times New Roman" w:hAnsi="Times New Roman" w:cs="Times New Roman"/>
          <w:color w:val="555555"/>
          <w:lang w:eastAsia="ru-RU"/>
        </w:rPr>
        <w:t>ой</w:t>
      </w:r>
      <w:r w:rsidRPr="003C3916">
        <w:rPr>
          <w:rFonts w:ascii="Times New Roman" w:eastAsia="Times New Roman" w:hAnsi="Times New Roman" w:cs="Times New Roman"/>
          <w:color w:val="555555"/>
          <w:lang w:eastAsia="ru-RU"/>
        </w:rPr>
        <w:t xml:space="preserve"> преми</w:t>
      </w:r>
      <w:r w:rsidR="00A50D69" w:rsidRPr="003C3916">
        <w:rPr>
          <w:rFonts w:ascii="Times New Roman" w:eastAsia="Times New Roman" w:hAnsi="Times New Roman" w:cs="Times New Roman"/>
          <w:color w:val="555555"/>
          <w:lang w:eastAsia="ru-RU"/>
        </w:rPr>
        <w:t>и</w:t>
      </w:r>
      <w:r w:rsidRPr="003C3916">
        <w:rPr>
          <w:rFonts w:ascii="Times New Roman" w:eastAsia="Times New Roman" w:hAnsi="Times New Roman" w:cs="Times New Roman"/>
          <w:color w:val="555555"/>
          <w:lang w:eastAsia="ru-RU"/>
        </w:rPr>
        <w:t>».</w:t>
      </w:r>
    </w:p>
    <w:p w:rsidR="003B2695" w:rsidRPr="003C3916" w:rsidRDefault="002E2769" w:rsidP="00316D37">
      <w:pPr>
        <w:rPr>
          <w:rFonts w:ascii="Times New Roman" w:eastAsia="Arial" w:hAnsi="Times New Roman" w:cs="Times New Roman"/>
        </w:rPr>
      </w:pPr>
      <w:r w:rsidRPr="003C3916">
        <w:rPr>
          <w:rFonts w:ascii="Times New Roman" w:eastAsia="Arial" w:hAnsi="Times New Roman" w:cs="Times New Roman"/>
        </w:rPr>
        <w:t xml:space="preserve">3. </w:t>
      </w:r>
      <w:r w:rsidR="00A50D69" w:rsidRPr="003C3916">
        <w:rPr>
          <w:rFonts w:ascii="Times New Roman" w:eastAsia="Arial" w:hAnsi="Times New Roman" w:cs="Times New Roman"/>
        </w:rPr>
        <w:t>По исковым заявлениям лауреатов Верховный Суд РФ п</w:t>
      </w:r>
      <w:r w:rsidR="000A2364" w:rsidRPr="003C3916">
        <w:rPr>
          <w:rFonts w:ascii="Times New Roman" w:eastAsia="Arial" w:hAnsi="Times New Roman" w:cs="Times New Roman"/>
        </w:rPr>
        <w:t xml:space="preserve">од давлением </w:t>
      </w:r>
      <w:r w:rsidR="000A2364" w:rsidRPr="003C3916">
        <w:rPr>
          <w:rFonts w:ascii="Times New Roman" w:eastAsia="Arial" w:hAnsi="Times New Roman" w:cs="Times New Roman"/>
          <w:b/>
        </w:rPr>
        <w:t>представителей кабинета министров, выступивших на суде за принятие отказного решения</w:t>
      </w:r>
      <w:r w:rsidR="000A2364" w:rsidRPr="003C3916">
        <w:rPr>
          <w:rFonts w:ascii="Times New Roman" w:eastAsia="Arial" w:hAnsi="Times New Roman" w:cs="Times New Roman"/>
        </w:rPr>
        <w:t xml:space="preserve">, </w:t>
      </w:r>
      <w:r w:rsidR="00A1407C" w:rsidRPr="003C3916">
        <w:rPr>
          <w:rFonts w:ascii="Times New Roman" w:eastAsia="Arial" w:hAnsi="Times New Roman" w:cs="Times New Roman"/>
        </w:rPr>
        <w:t>приня</w:t>
      </w:r>
      <w:r w:rsidR="000A2364" w:rsidRPr="003C3916">
        <w:rPr>
          <w:rFonts w:ascii="Times New Roman" w:eastAsia="Arial" w:hAnsi="Times New Roman" w:cs="Times New Roman"/>
        </w:rPr>
        <w:t xml:space="preserve">л </w:t>
      </w:r>
      <w:r w:rsidR="00972ECB" w:rsidRPr="003C3916">
        <w:rPr>
          <w:rFonts w:ascii="Times New Roman" w:eastAsia="Arial" w:hAnsi="Times New Roman" w:cs="Times New Roman"/>
        </w:rPr>
        <w:t>Ре</w:t>
      </w:r>
      <w:r w:rsidR="00656E57" w:rsidRPr="003C3916">
        <w:rPr>
          <w:rFonts w:ascii="Times New Roman" w:eastAsia="Arial" w:hAnsi="Times New Roman" w:cs="Times New Roman"/>
        </w:rPr>
        <w:t>шение от 31.01.2019 N АКПИ18-1245</w:t>
      </w:r>
      <w:r w:rsidR="003E44A2" w:rsidRPr="003C3916">
        <w:rPr>
          <w:rFonts w:ascii="Times New Roman" w:eastAsia="Arial" w:hAnsi="Times New Roman" w:cs="Times New Roman"/>
        </w:rPr>
        <w:t xml:space="preserve"> (8)</w:t>
      </w:r>
      <w:r w:rsidR="00A50D69" w:rsidRPr="003C3916">
        <w:rPr>
          <w:rFonts w:ascii="Times New Roman" w:eastAsia="Arial" w:hAnsi="Times New Roman" w:cs="Times New Roman"/>
        </w:rPr>
        <w:t>:</w:t>
      </w:r>
      <w:r w:rsidR="00656E57" w:rsidRPr="003C3916">
        <w:rPr>
          <w:rFonts w:ascii="Times New Roman" w:eastAsia="Arial" w:hAnsi="Times New Roman" w:cs="Times New Roman"/>
        </w:rPr>
        <w:t xml:space="preserve"> </w:t>
      </w:r>
    </w:p>
    <w:p w:rsidR="003B2695" w:rsidRPr="003C3916" w:rsidRDefault="003726A7" w:rsidP="003B2695">
      <w:pPr>
        <w:spacing w:before="100" w:beforeAutospacing="1" w:after="180" w:line="330" w:lineRule="atLeast"/>
        <w:ind w:left="624"/>
        <w:jc w:val="both"/>
        <w:rPr>
          <w:rFonts w:ascii="Times New Roman" w:hAnsi="Times New Roman" w:cs="Times New Roman"/>
          <w:i/>
        </w:rPr>
      </w:pPr>
      <w:r w:rsidRPr="003C3916">
        <w:rPr>
          <w:rFonts w:ascii="Times New Roman" w:hAnsi="Times New Roman" w:cs="Times New Roman"/>
          <w:i/>
        </w:rPr>
        <w:t xml:space="preserve">«в удовлетворении административного искового заявления З. о признании недействующим </w:t>
      </w:r>
      <w:hyperlink r:id="rId12" w:anchor="100018" w:history="1">
        <w:r w:rsidRPr="003C3916">
          <w:rPr>
            <w:rFonts w:ascii="Times New Roman" w:hAnsi="Times New Roman" w:cs="Times New Roman"/>
            <w:i/>
            <w:color w:val="005EA5"/>
            <w:u w:val="single"/>
          </w:rPr>
          <w:t>пункта 5</w:t>
        </w:r>
      </w:hyperlink>
      <w:r w:rsidRPr="003C3916">
        <w:rPr>
          <w:rFonts w:ascii="Times New Roman" w:hAnsi="Times New Roman" w:cs="Times New Roman"/>
          <w:i/>
        </w:rPr>
        <w:t xml:space="preserve"> перечня документов, необходимых для назначения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утвержденного приказом Министерства труда и социальной защиты Российской Федерации от 20 марта 2018 г. N 172н, </w:t>
      </w:r>
      <w:r w:rsidRPr="003C3916">
        <w:rPr>
          <w:rFonts w:ascii="Times New Roman" w:hAnsi="Times New Roman" w:cs="Times New Roman"/>
          <w:b/>
          <w:i/>
        </w:rPr>
        <w:t>отказать».</w:t>
      </w:r>
      <w:r w:rsidRPr="003C3916">
        <w:rPr>
          <w:rFonts w:ascii="Times New Roman" w:hAnsi="Times New Roman" w:cs="Times New Roman"/>
          <w:i/>
        </w:rPr>
        <w:t xml:space="preserve"> </w:t>
      </w:r>
    </w:p>
    <w:p w:rsidR="00896AFC" w:rsidRPr="003C3916" w:rsidRDefault="000A2364" w:rsidP="003B2695">
      <w:pPr>
        <w:spacing w:before="100" w:beforeAutospacing="1" w:after="180" w:line="330" w:lineRule="atLeast"/>
        <w:ind w:left="567"/>
        <w:jc w:val="both"/>
        <w:rPr>
          <w:rFonts w:ascii="Times New Roman" w:hAnsi="Times New Roman" w:cs="Times New Roman"/>
          <w:b/>
          <w:i/>
        </w:rPr>
      </w:pPr>
      <w:r w:rsidRPr="003C3916">
        <w:rPr>
          <w:rFonts w:ascii="Times New Roman" w:hAnsi="Times New Roman" w:cs="Times New Roman"/>
          <w:i/>
        </w:rPr>
        <w:t xml:space="preserve"> </w:t>
      </w:r>
      <w:r w:rsidR="00972ECB" w:rsidRPr="003C3916">
        <w:rPr>
          <w:rFonts w:ascii="Times New Roman" w:hAnsi="Times New Roman" w:cs="Times New Roman"/>
          <w:i/>
        </w:rPr>
        <w:t>«</w:t>
      </w:r>
      <w:r w:rsidR="00896AFC" w:rsidRPr="003C3916">
        <w:rPr>
          <w:rFonts w:ascii="Times New Roman" w:hAnsi="Times New Roman" w:cs="Times New Roman"/>
          <w:i/>
        </w:rPr>
        <w:t xml:space="preserve">Министерство труда и социальной защиты Российской Федерации (далее - Минтруд России), Министерство финансов Российской Федерации (далее - Минфин России) и Минюст России </w:t>
      </w:r>
      <w:r w:rsidR="00896AFC" w:rsidRPr="003C3916">
        <w:rPr>
          <w:rFonts w:ascii="Times New Roman" w:hAnsi="Times New Roman" w:cs="Times New Roman"/>
          <w:b/>
          <w:i/>
        </w:rPr>
        <w:t>в письменных возражениях</w:t>
      </w:r>
      <w:r w:rsidR="00896AFC" w:rsidRPr="003C3916">
        <w:rPr>
          <w:rFonts w:ascii="Times New Roman" w:hAnsi="Times New Roman" w:cs="Times New Roman"/>
          <w:i/>
        </w:rPr>
        <w:t xml:space="preserve"> на административное исковое заявление указали, что оспариваемый нормативный правовой </w:t>
      </w:r>
      <w:hyperlink r:id="rId13" w:history="1">
        <w:r w:rsidR="00896AFC" w:rsidRPr="003C3916">
          <w:rPr>
            <w:rFonts w:ascii="Times New Roman" w:hAnsi="Times New Roman" w:cs="Times New Roman"/>
            <w:i/>
            <w:color w:val="005EA5"/>
            <w:u w:val="single"/>
          </w:rPr>
          <w:t>акт</w:t>
        </w:r>
      </w:hyperlink>
      <w:r w:rsidR="00896AFC" w:rsidRPr="003C3916">
        <w:rPr>
          <w:rFonts w:ascii="Times New Roman" w:hAnsi="Times New Roman" w:cs="Times New Roman"/>
          <w:i/>
        </w:rPr>
        <w:t xml:space="preserve"> издан федеральным органом исполнительной власти в пределах его компетенции, </w:t>
      </w:r>
      <w:r w:rsidR="00896AFC" w:rsidRPr="003C3916">
        <w:rPr>
          <w:rFonts w:ascii="Times New Roman" w:hAnsi="Times New Roman" w:cs="Times New Roman"/>
          <w:b/>
          <w:i/>
        </w:rPr>
        <w:t>не противоречит актам большей юридической силы и не нарушает права административного истца.</w:t>
      </w:r>
    </w:p>
    <w:p w:rsidR="00C25886" w:rsidRPr="003C3916" w:rsidRDefault="00896AFC" w:rsidP="00407E08">
      <w:pPr>
        <w:spacing w:before="100" w:beforeAutospacing="1" w:after="180" w:line="330" w:lineRule="atLeast"/>
        <w:ind w:left="567"/>
        <w:jc w:val="both"/>
        <w:rPr>
          <w:rFonts w:ascii="Times New Roman" w:hAnsi="Times New Roman" w:cs="Times New Roman"/>
          <w:color w:val="333333"/>
        </w:rPr>
      </w:pPr>
      <w:bookmarkStart w:id="2" w:name="100017"/>
      <w:bookmarkEnd w:id="2"/>
      <w:r w:rsidRPr="003C3916">
        <w:rPr>
          <w:rFonts w:ascii="Times New Roman" w:hAnsi="Times New Roman" w:cs="Times New Roman"/>
          <w:i/>
        </w:rPr>
        <w:lastRenderedPageBreak/>
        <w:t xml:space="preserve">В судебном заседании представитель Минтруда России Е., представитель Минфина России Ш. и представитель Минюста России С. </w:t>
      </w:r>
      <w:r w:rsidRPr="003C3916">
        <w:rPr>
          <w:rFonts w:ascii="Times New Roman" w:hAnsi="Times New Roman" w:cs="Times New Roman"/>
          <w:b/>
          <w:i/>
        </w:rPr>
        <w:t>просили отказать</w:t>
      </w:r>
      <w:r w:rsidRPr="003C3916">
        <w:rPr>
          <w:rFonts w:ascii="Times New Roman" w:hAnsi="Times New Roman" w:cs="Times New Roman"/>
          <w:i/>
        </w:rPr>
        <w:t xml:space="preserve"> в удовлетворении заявленного требования, поддержав изложенную</w:t>
      </w:r>
      <w:r w:rsidR="003E44A2" w:rsidRPr="003C3916">
        <w:rPr>
          <w:rFonts w:ascii="Times New Roman" w:hAnsi="Times New Roman" w:cs="Times New Roman"/>
          <w:i/>
        </w:rPr>
        <w:t xml:space="preserve"> в возражениях правовую позицию</w:t>
      </w:r>
      <w:r w:rsidR="00C25886" w:rsidRPr="003C3916">
        <w:rPr>
          <w:rFonts w:ascii="Times New Roman" w:hAnsi="Times New Roman" w:cs="Times New Roman"/>
          <w:i/>
        </w:rPr>
        <w:t>»</w:t>
      </w:r>
      <w:bookmarkStart w:id="3" w:name="100018"/>
      <w:bookmarkStart w:id="4" w:name="100021"/>
      <w:bookmarkStart w:id="5" w:name="100023"/>
      <w:bookmarkStart w:id="6" w:name="100024"/>
      <w:bookmarkStart w:id="7" w:name="100026"/>
      <w:bookmarkStart w:id="8" w:name="100027"/>
      <w:bookmarkStart w:id="9" w:name="100030"/>
      <w:bookmarkStart w:id="10" w:name="100031"/>
      <w:bookmarkStart w:id="11" w:name="100035"/>
      <w:bookmarkEnd w:id="3"/>
      <w:bookmarkEnd w:id="4"/>
      <w:bookmarkEnd w:id="5"/>
      <w:bookmarkEnd w:id="6"/>
      <w:bookmarkEnd w:id="7"/>
      <w:bookmarkEnd w:id="8"/>
      <w:bookmarkEnd w:id="9"/>
      <w:bookmarkEnd w:id="10"/>
      <w:bookmarkEnd w:id="11"/>
      <w:r w:rsidR="003E44A2" w:rsidRPr="003C3916">
        <w:rPr>
          <w:rFonts w:ascii="Times New Roman" w:hAnsi="Times New Roman" w:cs="Times New Roman"/>
          <w:i/>
        </w:rPr>
        <w:t>.</w:t>
      </w:r>
      <w:r w:rsidR="007B1CEC" w:rsidRPr="003C3916">
        <w:rPr>
          <w:rFonts w:ascii="Times New Roman" w:hAnsi="Times New Roman" w:cs="Times New Roman"/>
          <w:color w:val="333333"/>
        </w:rPr>
        <w:t xml:space="preserve"> </w:t>
      </w:r>
    </w:p>
    <w:p w:rsidR="00DD6A59" w:rsidRPr="003C3916" w:rsidRDefault="007B1CEC" w:rsidP="00316D37">
      <w:pPr>
        <w:rPr>
          <w:rFonts w:ascii="Times New Roman" w:eastAsia="Arial" w:hAnsi="Times New Roman" w:cs="Times New Roman"/>
        </w:rPr>
      </w:pPr>
      <w:r w:rsidRPr="003C3916">
        <w:rPr>
          <w:rFonts w:ascii="Times New Roman" w:eastAsia="Arial" w:hAnsi="Times New Roman" w:cs="Times New Roman"/>
        </w:rPr>
        <w:t xml:space="preserve"> </w:t>
      </w:r>
      <w:r w:rsidR="003E44A2" w:rsidRPr="003C3916">
        <w:rPr>
          <w:rFonts w:ascii="Times New Roman" w:eastAsia="Arial" w:hAnsi="Times New Roman" w:cs="Times New Roman"/>
        </w:rPr>
        <w:t xml:space="preserve">4. </w:t>
      </w:r>
      <w:r w:rsidR="00DD6A59" w:rsidRPr="003C3916">
        <w:rPr>
          <w:rFonts w:ascii="Times New Roman" w:eastAsia="Arial" w:hAnsi="Times New Roman" w:cs="Times New Roman"/>
        </w:rPr>
        <w:t xml:space="preserve">В связи с продолжавшимся </w:t>
      </w:r>
      <w:r w:rsidR="00DD6A59" w:rsidRPr="003C3916">
        <w:rPr>
          <w:rFonts w:ascii="Times New Roman" w:eastAsia="Arial" w:hAnsi="Times New Roman" w:cs="Times New Roman"/>
          <w:b/>
        </w:rPr>
        <w:t>давлением на суды</w:t>
      </w:r>
      <w:r w:rsidR="00DD6A59" w:rsidRPr="003C3916">
        <w:rPr>
          <w:rFonts w:ascii="Times New Roman" w:eastAsia="Arial" w:hAnsi="Times New Roman" w:cs="Times New Roman"/>
        </w:rPr>
        <w:t xml:space="preserve"> высшей инстанции со стороны правительства </w:t>
      </w:r>
      <w:r w:rsidRPr="003C3916">
        <w:rPr>
          <w:rFonts w:ascii="Times New Roman" w:eastAsia="Arial" w:hAnsi="Times New Roman" w:cs="Times New Roman"/>
        </w:rPr>
        <w:t xml:space="preserve">Апелляционная коллегия Верховного Суда Российской Федерации </w:t>
      </w:r>
      <w:r w:rsidR="00DD6A59" w:rsidRPr="003C3916">
        <w:rPr>
          <w:rFonts w:ascii="Times New Roman" w:eastAsia="Arial" w:hAnsi="Times New Roman" w:cs="Times New Roman"/>
          <w:b/>
        </w:rPr>
        <w:t>поддержала решение Верховного Суда Российской Федерации:</w:t>
      </w:r>
      <w:r w:rsidR="00DD6A59" w:rsidRPr="003C3916">
        <w:rPr>
          <w:rFonts w:ascii="Times New Roman" w:eastAsia="Arial" w:hAnsi="Times New Roman" w:cs="Times New Roman"/>
        </w:rPr>
        <w:t xml:space="preserve"> </w:t>
      </w:r>
      <w:r w:rsidR="00C25886" w:rsidRPr="003C3916">
        <w:rPr>
          <w:rFonts w:ascii="Times New Roman" w:eastAsia="Arial" w:hAnsi="Times New Roman" w:cs="Times New Roman"/>
        </w:rPr>
        <w:t xml:space="preserve">на доводы апелляционной жалобы </w:t>
      </w:r>
      <w:r w:rsidRPr="003C3916">
        <w:rPr>
          <w:rFonts w:ascii="Times New Roman" w:eastAsia="Arial" w:hAnsi="Times New Roman" w:cs="Times New Roman"/>
        </w:rPr>
        <w:t>оснований для ее удовлетворения и отмены обжалуемого решения суда не на</w:t>
      </w:r>
      <w:r w:rsidR="00DD6A59" w:rsidRPr="003C3916">
        <w:rPr>
          <w:rFonts w:ascii="Times New Roman" w:eastAsia="Arial" w:hAnsi="Times New Roman" w:cs="Times New Roman"/>
        </w:rPr>
        <w:t>шла</w:t>
      </w:r>
      <w:r w:rsidR="00CB137E" w:rsidRPr="003C3916">
        <w:rPr>
          <w:rFonts w:ascii="Times New Roman" w:eastAsia="Arial" w:hAnsi="Times New Roman" w:cs="Times New Roman"/>
        </w:rPr>
        <w:t xml:space="preserve"> (9)</w:t>
      </w:r>
      <w:r w:rsidRPr="003C3916">
        <w:rPr>
          <w:rFonts w:ascii="Times New Roman" w:eastAsia="Arial" w:hAnsi="Times New Roman" w:cs="Times New Roman"/>
        </w:rPr>
        <w:t>.</w:t>
      </w:r>
      <w:r w:rsidR="00DD6A59" w:rsidRPr="003C3916">
        <w:rPr>
          <w:rFonts w:ascii="Times New Roman" w:eastAsia="Arial" w:hAnsi="Times New Roman" w:cs="Times New Roman"/>
        </w:rPr>
        <w:t xml:space="preserve"> </w:t>
      </w:r>
    </w:p>
    <w:p w:rsidR="007B1CEC" w:rsidRPr="003C3916" w:rsidRDefault="00D73265" w:rsidP="00D73265">
      <w:pPr>
        <w:spacing w:before="100" w:beforeAutospacing="1" w:after="180" w:line="330" w:lineRule="atLeast"/>
        <w:ind w:left="567"/>
        <w:jc w:val="both"/>
        <w:rPr>
          <w:rFonts w:ascii="Times New Roman" w:hAnsi="Times New Roman" w:cs="Times New Roman"/>
          <w:i/>
        </w:rPr>
      </w:pPr>
      <w:r w:rsidRPr="003C3916">
        <w:rPr>
          <w:rFonts w:ascii="Times New Roman" w:hAnsi="Times New Roman" w:cs="Times New Roman"/>
          <w:i/>
        </w:rPr>
        <w:t>«</w:t>
      </w:r>
      <w:r w:rsidR="00DD6A59" w:rsidRPr="003C3916">
        <w:rPr>
          <w:rFonts w:ascii="Times New Roman" w:hAnsi="Times New Roman" w:cs="Times New Roman"/>
          <w:i/>
        </w:rPr>
        <w:t xml:space="preserve">При этом </w:t>
      </w:r>
      <w:r w:rsidR="007B1CEC" w:rsidRPr="003C3916">
        <w:rPr>
          <w:rFonts w:ascii="Times New Roman" w:hAnsi="Times New Roman" w:cs="Times New Roman"/>
          <w:i/>
        </w:rPr>
        <w:t xml:space="preserve"> </w:t>
      </w:r>
      <w:r w:rsidR="00DD6A59" w:rsidRPr="003C3916">
        <w:rPr>
          <w:rFonts w:ascii="Times New Roman" w:hAnsi="Times New Roman" w:cs="Times New Roman"/>
          <w:i/>
        </w:rPr>
        <w:t>в письменных возражениях на апелляционную жалобу Минтруд России, Минфин России</w:t>
      </w:r>
      <w:r w:rsidR="00475F23" w:rsidRPr="003C3916">
        <w:rPr>
          <w:rFonts w:ascii="Times New Roman" w:hAnsi="Times New Roman" w:cs="Times New Roman"/>
          <w:i/>
        </w:rPr>
        <w:t>,</w:t>
      </w:r>
      <w:r w:rsidR="00DD6A59" w:rsidRPr="003C3916">
        <w:rPr>
          <w:rFonts w:ascii="Times New Roman" w:hAnsi="Times New Roman" w:cs="Times New Roman"/>
          <w:i/>
        </w:rPr>
        <w:t xml:space="preserve"> </w:t>
      </w:r>
      <w:r w:rsidR="00475F23" w:rsidRPr="003C3916">
        <w:rPr>
          <w:rFonts w:ascii="Times New Roman" w:hAnsi="Times New Roman" w:cs="Times New Roman"/>
          <w:i/>
        </w:rPr>
        <w:t xml:space="preserve">Минюст России </w:t>
      </w:r>
      <w:r w:rsidR="00DD6A59" w:rsidRPr="003C3916">
        <w:rPr>
          <w:rFonts w:ascii="Times New Roman" w:hAnsi="Times New Roman" w:cs="Times New Roman"/>
          <w:b/>
          <w:i/>
        </w:rPr>
        <w:t>просили</w:t>
      </w:r>
      <w:r w:rsidR="00475F23" w:rsidRPr="003C3916">
        <w:rPr>
          <w:rFonts w:ascii="Times New Roman" w:hAnsi="Times New Roman" w:cs="Times New Roman"/>
          <w:b/>
          <w:i/>
        </w:rPr>
        <w:t xml:space="preserve"> в ее удовлетворении отказать.</w:t>
      </w:r>
      <w:r w:rsidRPr="003C3916">
        <w:rPr>
          <w:rFonts w:ascii="Times New Roman" w:hAnsi="Times New Roman" w:cs="Times New Roman"/>
          <w:i/>
        </w:rPr>
        <w:t>»</w:t>
      </w:r>
    </w:p>
    <w:p w:rsidR="00D73265" w:rsidRPr="003C3916" w:rsidRDefault="009F697F" w:rsidP="00316D37">
      <w:pPr>
        <w:rPr>
          <w:rFonts w:ascii="Times New Roman" w:eastAsia="Arial" w:hAnsi="Times New Roman" w:cs="Times New Roman"/>
        </w:rPr>
      </w:pPr>
      <w:r w:rsidRPr="003C3916">
        <w:rPr>
          <w:rFonts w:ascii="Times New Roman" w:eastAsia="Arial" w:hAnsi="Times New Roman" w:cs="Times New Roman"/>
        </w:rPr>
        <w:t>Таким образом</w:t>
      </w:r>
      <w:r w:rsidR="00A50D69" w:rsidRPr="003C3916">
        <w:rPr>
          <w:rFonts w:ascii="Times New Roman" w:eastAsia="Arial" w:hAnsi="Times New Roman" w:cs="Times New Roman"/>
        </w:rPr>
        <w:t>,</w:t>
      </w:r>
      <w:r w:rsidRPr="003C3916">
        <w:rPr>
          <w:rFonts w:ascii="Times New Roman" w:eastAsia="Arial" w:hAnsi="Times New Roman" w:cs="Times New Roman"/>
        </w:rPr>
        <w:t xml:space="preserve"> </w:t>
      </w:r>
      <w:r w:rsidR="00D73265" w:rsidRPr="003C3916">
        <w:rPr>
          <w:rFonts w:ascii="Times New Roman" w:eastAsia="Arial" w:hAnsi="Times New Roman" w:cs="Times New Roman"/>
        </w:rPr>
        <w:t xml:space="preserve">- вопреки формулировке в Определении ВС РФ , </w:t>
      </w:r>
      <w:r w:rsidR="00CB137E" w:rsidRPr="003C3916">
        <w:rPr>
          <w:rFonts w:ascii="Times New Roman" w:eastAsia="Arial" w:hAnsi="Times New Roman" w:cs="Times New Roman"/>
        </w:rPr>
        <w:t xml:space="preserve">- </w:t>
      </w:r>
      <w:r w:rsidR="00D73265" w:rsidRPr="003C3916">
        <w:rPr>
          <w:rFonts w:ascii="Times New Roman" w:eastAsia="Arial" w:hAnsi="Times New Roman" w:cs="Times New Roman"/>
        </w:rPr>
        <w:t>что «</w:t>
      </w:r>
      <w:r w:rsidR="00D73265" w:rsidRPr="003C3916">
        <w:rPr>
          <w:rFonts w:ascii="Times New Roman" w:hAnsi="Times New Roman" w:cs="Times New Roman"/>
          <w:i/>
        </w:rPr>
        <w:t xml:space="preserve">оспариваемый нормативный правовой </w:t>
      </w:r>
      <w:hyperlink r:id="rId14" w:history="1">
        <w:r w:rsidR="00D73265" w:rsidRPr="003C3916">
          <w:rPr>
            <w:rFonts w:ascii="Times New Roman" w:hAnsi="Times New Roman" w:cs="Times New Roman"/>
            <w:i/>
            <w:color w:val="005EA5"/>
            <w:u w:val="single"/>
          </w:rPr>
          <w:t>акт</w:t>
        </w:r>
      </w:hyperlink>
      <w:r w:rsidR="00D73265" w:rsidRPr="003C3916">
        <w:rPr>
          <w:rFonts w:ascii="Times New Roman" w:hAnsi="Times New Roman" w:cs="Times New Roman"/>
          <w:i/>
        </w:rPr>
        <w:t xml:space="preserve"> не противоречит актам большей юридической силы и не нарушает права административного истца</w:t>
      </w:r>
      <w:r w:rsidR="00D73265" w:rsidRPr="003C3916">
        <w:rPr>
          <w:rFonts w:ascii="Times New Roman" w:eastAsia="Arial" w:hAnsi="Times New Roman" w:cs="Times New Roman"/>
        </w:rPr>
        <w:t xml:space="preserve">», - </w:t>
      </w:r>
      <w:r w:rsidRPr="003C3916">
        <w:rPr>
          <w:rFonts w:ascii="Times New Roman" w:eastAsia="Arial" w:hAnsi="Times New Roman" w:cs="Times New Roman"/>
        </w:rPr>
        <w:t>исполнительной властью в лице</w:t>
      </w:r>
      <w:r w:rsidR="00A50D69" w:rsidRPr="003C3916">
        <w:rPr>
          <w:rFonts w:ascii="Times New Roman" w:eastAsia="Arial" w:hAnsi="Times New Roman" w:cs="Times New Roman"/>
        </w:rPr>
        <w:t xml:space="preserve"> принимавших участие в судебном процессе представителей </w:t>
      </w:r>
      <w:r w:rsidRPr="003C3916">
        <w:rPr>
          <w:rFonts w:ascii="Times New Roman" w:eastAsia="Arial" w:hAnsi="Times New Roman" w:cs="Times New Roman"/>
        </w:rPr>
        <w:t xml:space="preserve">кабинета Министров РФ с помощью судебной власти РФ проведена корректировка Федерального закона 21-ФЗ по отмене ДМО лауреатам государственных премий СССР и лауреатам государственных премий Российской Федерации (РСФСР). </w:t>
      </w:r>
    </w:p>
    <w:p w:rsidR="00192BE0" w:rsidRPr="003C3916" w:rsidRDefault="009F697F" w:rsidP="00316D37">
      <w:pPr>
        <w:rPr>
          <w:rFonts w:ascii="Times New Roman" w:eastAsia="Arial" w:hAnsi="Times New Roman" w:cs="Times New Roman"/>
        </w:rPr>
      </w:pPr>
      <w:r w:rsidRPr="003C3916">
        <w:rPr>
          <w:rFonts w:ascii="Times New Roman" w:eastAsia="Arial" w:hAnsi="Times New Roman" w:cs="Times New Roman"/>
        </w:rPr>
        <w:t>При этом пострадавшим от этого лауреатам Министерство труда и социальной защиты РФ пишет:</w:t>
      </w:r>
      <w:r w:rsidR="0071124D" w:rsidRPr="003C3916">
        <w:rPr>
          <w:rFonts w:ascii="Times New Roman" w:eastAsia="Arial" w:hAnsi="Times New Roman" w:cs="Times New Roman"/>
        </w:rPr>
        <w:t xml:space="preserve"> </w:t>
      </w:r>
    </w:p>
    <w:p w:rsidR="00BF1343" w:rsidRPr="003C3916" w:rsidRDefault="0071124D" w:rsidP="00192BE0">
      <w:pPr>
        <w:spacing w:before="100" w:beforeAutospacing="1" w:after="180" w:line="330" w:lineRule="atLeast"/>
        <w:ind w:left="567"/>
        <w:jc w:val="both"/>
        <w:rPr>
          <w:rFonts w:ascii="Times New Roman" w:hAnsi="Times New Roman" w:cs="Times New Roman"/>
          <w:i/>
        </w:rPr>
      </w:pPr>
      <w:r w:rsidRPr="003C3916">
        <w:rPr>
          <w:rFonts w:ascii="Times New Roman" w:hAnsi="Times New Roman" w:cs="Times New Roman"/>
          <w:i/>
        </w:rPr>
        <w:t>«Минтруд России не выносит правоустанавливающих решений о наличии (отсутствии) права на ДМО, а только даёт разъяснения норм»(</w:t>
      </w:r>
      <w:r w:rsidR="00D73265" w:rsidRPr="003C3916">
        <w:rPr>
          <w:rFonts w:ascii="Times New Roman" w:hAnsi="Times New Roman" w:cs="Times New Roman"/>
          <w:i/>
        </w:rPr>
        <w:t>10</w:t>
      </w:r>
      <w:r w:rsidRPr="003C3916">
        <w:rPr>
          <w:rFonts w:ascii="Times New Roman" w:hAnsi="Times New Roman" w:cs="Times New Roman"/>
          <w:i/>
        </w:rPr>
        <w:t>).</w:t>
      </w:r>
    </w:p>
    <w:p w:rsidR="00E10855" w:rsidRPr="003C3916" w:rsidRDefault="003E44A2" w:rsidP="00E10855">
      <w:pPr>
        <w:spacing w:before="100" w:beforeAutospacing="1" w:after="180" w:line="330" w:lineRule="atLeast"/>
        <w:jc w:val="both"/>
        <w:rPr>
          <w:rFonts w:ascii="Times New Roman" w:hAnsi="Times New Roman" w:cs="Times New Roman"/>
        </w:rPr>
      </w:pPr>
      <w:r w:rsidRPr="003C3916">
        <w:rPr>
          <w:rFonts w:ascii="Times New Roman" w:hAnsi="Times New Roman" w:cs="Times New Roman"/>
        </w:rPr>
        <w:t xml:space="preserve">5. </w:t>
      </w:r>
      <w:r w:rsidR="00E10855" w:rsidRPr="003C3916">
        <w:rPr>
          <w:rFonts w:ascii="Times New Roman" w:hAnsi="Times New Roman" w:cs="Times New Roman"/>
        </w:rPr>
        <w:t>Вместе с тем, позднее в определении на кассационную жалобу П</w:t>
      </w:r>
      <w:r w:rsidR="00F05844" w:rsidRPr="003C3916">
        <w:rPr>
          <w:rFonts w:ascii="Times New Roman" w:hAnsi="Times New Roman" w:cs="Times New Roman"/>
        </w:rPr>
        <w:t xml:space="preserve">енсионного </w:t>
      </w:r>
      <w:r w:rsidR="00E10855" w:rsidRPr="003C3916">
        <w:rPr>
          <w:rFonts w:ascii="Times New Roman" w:hAnsi="Times New Roman" w:cs="Times New Roman"/>
        </w:rPr>
        <w:t>Ф</w:t>
      </w:r>
      <w:r w:rsidR="00F05844" w:rsidRPr="003C3916">
        <w:rPr>
          <w:rFonts w:ascii="Times New Roman" w:hAnsi="Times New Roman" w:cs="Times New Roman"/>
        </w:rPr>
        <w:t>онда</w:t>
      </w:r>
      <w:r w:rsidR="00E10855" w:rsidRPr="003C3916">
        <w:rPr>
          <w:rFonts w:ascii="Times New Roman" w:hAnsi="Times New Roman" w:cs="Times New Roman"/>
        </w:rPr>
        <w:t xml:space="preserve"> РФ Верховный суд признаёт</w:t>
      </w:r>
      <w:r w:rsidR="004D2358" w:rsidRPr="003C3916">
        <w:rPr>
          <w:rFonts w:ascii="Times New Roman" w:hAnsi="Times New Roman" w:cs="Times New Roman"/>
        </w:rPr>
        <w:t xml:space="preserve"> (11)</w:t>
      </w:r>
      <w:r w:rsidR="00E10855" w:rsidRPr="003C3916">
        <w:rPr>
          <w:rFonts w:ascii="Times New Roman" w:hAnsi="Times New Roman" w:cs="Times New Roman"/>
        </w:rPr>
        <w:t xml:space="preserve">, что </w:t>
      </w:r>
      <w:r w:rsidR="004D2358" w:rsidRPr="003C3916">
        <w:rPr>
          <w:rFonts w:ascii="Times New Roman" w:hAnsi="Times New Roman" w:cs="Times New Roman"/>
          <w:b/>
        </w:rPr>
        <w:t>приказ  от 20 марта 2018г № 172н</w:t>
      </w:r>
      <w:r w:rsidR="004D2358" w:rsidRPr="003C3916">
        <w:rPr>
          <w:rFonts w:ascii="Times New Roman" w:hAnsi="Times New Roman" w:cs="Times New Roman"/>
        </w:rPr>
        <w:t xml:space="preserve">  Министра труда и социальной защиты РФ Топилина М.А.(</w:t>
      </w:r>
      <w:r w:rsidRPr="003C3916">
        <w:rPr>
          <w:rFonts w:ascii="Times New Roman" w:hAnsi="Times New Roman" w:cs="Times New Roman"/>
        </w:rPr>
        <w:t>1</w:t>
      </w:r>
      <w:r w:rsidR="004D2358" w:rsidRPr="003C3916">
        <w:rPr>
          <w:rFonts w:ascii="Times New Roman" w:hAnsi="Times New Roman" w:cs="Times New Roman"/>
        </w:rPr>
        <w:t xml:space="preserve">) </w:t>
      </w:r>
      <w:r w:rsidR="004D2358" w:rsidRPr="003C3916">
        <w:rPr>
          <w:rFonts w:ascii="Times New Roman" w:hAnsi="Times New Roman" w:cs="Times New Roman"/>
          <w:b/>
        </w:rPr>
        <w:t>фактически отменяет Федеральный закон 21-ФЗ</w:t>
      </w:r>
      <w:r w:rsidR="004D2358" w:rsidRPr="003C3916">
        <w:rPr>
          <w:rFonts w:ascii="Times New Roman" w:hAnsi="Times New Roman" w:cs="Times New Roman"/>
        </w:rPr>
        <w:t xml:space="preserve"> от 4.03.2002г в части ДМО для лауреатов правительственных премий </w:t>
      </w:r>
      <w:r w:rsidR="00567BAF" w:rsidRPr="003C3916">
        <w:rPr>
          <w:rFonts w:ascii="Times New Roman" w:hAnsi="Times New Roman" w:cs="Times New Roman"/>
        </w:rPr>
        <w:t>(</w:t>
      </w:r>
      <w:r w:rsidR="004D2358" w:rsidRPr="003C3916">
        <w:rPr>
          <w:rFonts w:ascii="Times New Roman" w:hAnsi="Times New Roman" w:cs="Times New Roman"/>
        </w:rPr>
        <w:t xml:space="preserve">и </w:t>
      </w:r>
      <w:r w:rsidR="004D2358" w:rsidRPr="003C3916">
        <w:rPr>
          <w:rFonts w:ascii="Times New Roman" w:hAnsi="Times New Roman" w:cs="Times New Roman"/>
          <w:b/>
        </w:rPr>
        <w:t>тем самым ухудшает материальное положение</w:t>
      </w:r>
      <w:r w:rsidR="004D2358" w:rsidRPr="003C3916">
        <w:rPr>
          <w:rFonts w:ascii="Times New Roman" w:hAnsi="Times New Roman" w:cs="Times New Roman"/>
        </w:rPr>
        <w:t xml:space="preserve"> при выходе их на пенсию</w:t>
      </w:r>
      <w:r w:rsidR="00567BAF" w:rsidRPr="003C3916">
        <w:rPr>
          <w:rFonts w:ascii="Times New Roman" w:hAnsi="Times New Roman" w:cs="Times New Roman"/>
        </w:rPr>
        <w:t>)</w:t>
      </w:r>
      <w:r w:rsidR="004D2358" w:rsidRPr="003C3916">
        <w:rPr>
          <w:rFonts w:ascii="Times New Roman" w:hAnsi="Times New Roman" w:cs="Times New Roman"/>
        </w:rPr>
        <w:t>:</w:t>
      </w:r>
    </w:p>
    <w:p w:rsidR="003341E7" w:rsidRPr="003C3916" w:rsidRDefault="003341E7" w:rsidP="003341E7">
      <w:pPr>
        <w:spacing w:before="100" w:beforeAutospacing="1" w:after="180" w:line="330" w:lineRule="atLeast"/>
        <w:ind w:left="567"/>
        <w:jc w:val="both"/>
        <w:rPr>
          <w:rFonts w:ascii="Times New Roman" w:hAnsi="Times New Roman" w:cs="Times New Roman"/>
          <w:i/>
        </w:rPr>
      </w:pPr>
      <w:r w:rsidRPr="003C3916">
        <w:rPr>
          <w:rFonts w:ascii="Times New Roman" w:hAnsi="Times New Roman" w:cs="Times New Roman"/>
          <w:i/>
        </w:rPr>
        <w:t xml:space="preserve">«Разрешая спор и удовлетворяя исковые требования Клементьевой В.П. о признании незаконным решения пенсионного органа об отказе в назначении дополнительного материального обеспечения и о возложении на пенсионный орган обязанности назначить Клементьевой В.П. дополнительное материальное обеспечение за выдающиеся достижения и особые заслуги перед Российской Федерацией с выплатой указанного вида обеспечения за период с 15 августа по 30 сентября 2017 г., суд первой инстанции пришел к выводу о том, что </w:t>
      </w:r>
      <w:r w:rsidRPr="003C3916">
        <w:rPr>
          <w:rFonts w:ascii="Times New Roman" w:hAnsi="Times New Roman" w:cs="Times New Roman"/>
          <w:b/>
          <w:i/>
        </w:rPr>
        <w:t>оснований для отказа в назначении Клементьевой В.П. дополнительного материального обеспечения</w:t>
      </w:r>
      <w:r w:rsidRPr="003C3916">
        <w:rPr>
          <w:rFonts w:ascii="Times New Roman" w:hAnsi="Times New Roman" w:cs="Times New Roman"/>
          <w:i/>
        </w:rPr>
        <w:t xml:space="preserve"> в соответствии с подпунктом 8 пункта 2 статьи 1 Федерального закона от 4 марта 2002 г.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w:t>
      </w:r>
      <w:r w:rsidRPr="003C3916">
        <w:rPr>
          <w:rFonts w:ascii="Times New Roman" w:hAnsi="Times New Roman" w:cs="Times New Roman"/>
          <w:b/>
          <w:i/>
        </w:rPr>
        <w:t>у пенсионного органа не имелось</w:t>
      </w:r>
      <w:r w:rsidRPr="003C3916">
        <w:rPr>
          <w:rFonts w:ascii="Times New Roman" w:hAnsi="Times New Roman" w:cs="Times New Roman"/>
          <w:i/>
        </w:rPr>
        <w:t xml:space="preserve">, поскольку Клементьевой В.П. при обращении в пенсионный орган 15 августа 2017 года были представлены все необходимые документы согласно Перечню, установленному постановлением Министерства труда и социального развития Российской Федерации от 6 августа 2002 г. N 53 </w:t>
      </w:r>
      <w:r w:rsidRPr="003C3916">
        <w:rPr>
          <w:rFonts w:ascii="Times New Roman" w:hAnsi="Times New Roman" w:cs="Times New Roman"/>
          <w:b/>
          <w:i/>
        </w:rPr>
        <w:t>(действовало до 9 мая 2018 г.),</w:t>
      </w:r>
      <w:r w:rsidRPr="003C3916">
        <w:rPr>
          <w:rFonts w:ascii="Times New Roman" w:hAnsi="Times New Roman" w:cs="Times New Roman"/>
          <w:i/>
        </w:rPr>
        <w:t xml:space="preserve"> подтверждающие ее право на получение указанной выплаты. При этом суд исходил из того, что истец является лауреатом государственной премии, так как ей присвоено звание лауреат премии Правительства Российской Федерации 1996 года в области науки и техники.</w:t>
      </w:r>
    </w:p>
    <w:p w:rsidR="004D2358" w:rsidRPr="003C3916" w:rsidRDefault="003341E7" w:rsidP="003341E7">
      <w:pPr>
        <w:spacing w:before="100" w:beforeAutospacing="1" w:after="180" w:line="330" w:lineRule="atLeast"/>
        <w:ind w:left="567"/>
        <w:jc w:val="both"/>
        <w:rPr>
          <w:rFonts w:ascii="Times New Roman" w:hAnsi="Times New Roman" w:cs="Times New Roman"/>
          <w:b/>
          <w:i/>
        </w:rPr>
      </w:pPr>
      <w:r w:rsidRPr="003C3916">
        <w:rPr>
          <w:rFonts w:ascii="Times New Roman" w:hAnsi="Times New Roman" w:cs="Times New Roman"/>
          <w:b/>
          <w:i/>
        </w:rPr>
        <w:lastRenderedPageBreak/>
        <w:t>Суд апелляционной инстанции согласился с выводами суда первой инстанции и их правовым обоснованием, дополнительно сославшись на телеграмму Министерства труда и социального развития Российской Федерации и Пенсионного фонда Российской Федерации от 12 апреля 2002 г. N 2181-ЮЛ/ЛЧ-06-32/3539, в которой указано, что из числа лауреатов соответствующих премий право на дополнительное материальное обеспечение имеют в том числе лауреаты 13 премий Правительства Российской Федерации.»(</w:t>
      </w:r>
      <w:r w:rsidR="003C551D" w:rsidRPr="003C3916">
        <w:rPr>
          <w:rFonts w:ascii="Times New Roman" w:hAnsi="Times New Roman" w:cs="Times New Roman"/>
          <w:b/>
          <w:i/>
        </w:rPr>
        <w:t>5</w:t>
      </w:r>
      <w:r w:rsidRPr="003C3916">
        <w:rPr>
          <w:rFonts w:ascii="Times New Roman" w:hAnsi="Times New Roman" w:cs="Times New Roman"/>
          <w:b/>
          <w:i/>
        </w:rPr>
        <w:t>).</w:t>
      </w:r>
    </w:p>
    <w:p w:rsidR="003341E7" w:rsidRPr="003C3916" w:rsidRDefault="003341E7" w:rsidP="003341E7">
      <w:pPr>
        <w:spacing w:before="100" w:beforeAutospacing="1" w:after="180" w:line="330" w:lineRule="atLeast"/>
        <w:jc w:val="both"/>
        <w:rPr>
          <w:rFonts w:ascii="Times New Roman" w:hAnsi="Times New Roman" w:cs="Times New Roman"/>
        </w:rPr>
      </w:pPr>
      <w:r w:rsidRPr="003C3916">
        <w:rPr>
          <w:rFonts w:ascii="Times New Roman" w:hAnsi="Times New Roman" w:cs="Times New Roman"/>
        </w:rPr>
        <w:t xml:space="preserve">В упомянутом выше Определении </w:t>
      </w:r>
      <w:r w:rsidR="004A67B7" w:rsidRPr="003C3916">
        <w:rPr>
          <w:rFonts w:ascii="Times New Roman" w:hAnsi="Times New Roman" w:cs="Times New Roman"/>
        </w:rPr>
        <w:t xml:space="preserve">на кассационную жалобу ПФ РФ </w:t>
      </w:r>
      <w:r w:rsidRPr="003C3916">
        <w:rPr>
          <w:rFonts w:ascii="Times New Roman" w:hAnsi="Times New Roman" w:cs="Times New Roman"/>
        </w:rPr>
        <w:t xml:space="preserve">Верховный суд РФ </w:t>
      </w:r>
      <w:r w:rsidR="00936FBF" w:rsidRPr="003C3916">
        <w:rPr>
          <w:rFonts w:ascii="Times New Roman" w:hAnsi="Times New Roman" w:cs="Times New Roman"/>
        </w:rPr>
        <w:t xml:space="preserve">по-видимому </w:t>
      </w:r>
      <w:r w:rsidRPr="003C3916">
        <w:rPr>
          <w:rFonts w:ascii="Times New Roman" w:hAnsi="Times New Roman" w:cs="Times New Roman"/>
        </w:rPr>
        <w:t>для придания весомости свои</w:t>
      </w:r>
      <w:r w:rsidR="008E58E3" w:rsidRPr="003C3916">
        <w:rPr>
          <w:rFonts w:ascii="Times New Roman" w:hAnsi="Times New Roman" w:cs="Times New Roman"/>
        </w:rPr>
        <w:t>м</w:t>
      </w:r>
      <w:r w:rsidRPr="003C3916">
        <w:rPr>
          <w:rFonts w:ascii="Times New Roman" w:hAnsi="Times New Roman" w:cs="Times New Roman"/>
        </w:rPr>
        <w:t xml:space="preserve"> аргумент</w:t>
      </w:r>
      <w:r w:rsidR="008E58E3" w:rsidRPr="003C3916">
        <w:rPr>
          <w:rFonts w:ascii="Times New Roman" w:hAnsi="Times New Roman" w:cs="Times New Roman"/>
        </w:rPr>
        <w:t xml:space="preserve">ам </w:t>
      </w:r>
      <w:r w:rsidRPr="003C3916">
        <w:rPr>
          <w:rFonts w:ascii="Times New Roman" w:hAnsi="Times New Roman" w:cs="Times New Roman"/>
        </w:rPr>
        <w:t xml:space="preserve">ссылается на определение Конституционного Суда РФ от 15 ноября 2007г № 736-О-О </w:t>
      </w:r>
      <w:r w:rsidR="008E58E3" w:rsidRPr="003C3916">
        <w:rPr>
          <w:rFonts w:ascii="Times New Roman" w:hAnsi="Times New Roman" w:cs="Times New Roman"/>
        </w:rPr>
        <w:t>о ДМО для лауреатов:</w:t>
      </w:r>
    </w:p>
    <w:p w:rsidR="008E58E3" w:rsidRPr="003C3916" w:rsidRDefault="008E58E3" w:rsidP="008E58E3">
      <w:pPr>
        <w:spacing w:before="100" w:beforeAutospacing="1" w:after="180" w:line="330" w:lineRule="atLeast"/>
        <w:ind w:left="567"/>
        <w:jc w:val="both"/>
        <w:rPr>
          <w:rFonts w:ascii="Times New Roman" w:hAnsi="Times New Roman" w:cs="Times New Roman"/>
          <w:i/>
        </w:rPr>
      </w:pPr>
      <w:r w:rsidRPr="003C3916">
        <w:rPr>
          <w:rFonts w:ascii="Times New Roman" w:hAnsi="Times New Roman" w:cs="Times New Roman"/>
          <w:i/>
        </w:rPr>
        <w:t>«Само по себе закрепление в законе права этих лиц на получение дополнительного материального обеспечения не может рассматриваться в качестве правового регулирования, направленного на какое бы то ни было ущемление конституционных прав граждан.</w:t>
      </w:r>
    </w:p>
    <w:p w:rsidR="008E58E3" w:rsidRPr="003C3916" w:rsidRDefault="008E58E3" w:rsidP="008E58E3">
      <w:pPr>
        <w:spacing w:before="100" w:beforeAutospacing="1" w:after="180" w:line="330" w:lineRule="atLeast"/>
        <w:ind w:left="567"/>
        <w:jc w:val="both"/>
        <w:rPr>
          <w:rFonts w:ascii="Times New Roman" w:hAnsi="Times New Roman" w:cs="Times New Roman"/>
          <w:i/>
        </w:rPr>
      </w:pPr>
      <w:r w:rsidRPr="003C3916">
        <w:rPr>
          <w:rFonts w:ascii="Times New Roman" w:hAnsi="Times New Roman" w:cs="Times New Roman"/>
          <w:i/>
        </w:rPr>
        <w:t>Аналогичная позиция изложена в Определении Конституционного Суда Российской Федерации от 25 июня 2019 г. N 1761-О»,</w:t>
      </w:r>
    </w:p>
    <w:p w:rsidR="008E58E3" w:rsidRPr="003C3916" w:rsidRDefault="008E58E3" w:rsidP="003341E7">
      <w:pPr>
        <w:spacing w:before="100" w:beforeAutospacing="1" w:after="180" w:line="330" w:lineRule="atLeast"/>
        <w:jc w:val="both"/>
        <w:rPr>
          <w:rFonts w:ascii="Times New Roman" w:hAnsi="Times New Roman" w:cs="Times New Roman"/>
          <w:color w:val="FF0000"/>
        </w:rPr>
      </w:pPr>
      <w:r w:rsidRPr="003C3916">
        <w:rPr>
          <w:rFonts w:ascii="Times New Roman" w:hAnsi="Times New Roman" w:cs="Times New Roman"/>
        </w:rPr>
        <w:t>что как раз не подтверждает позиции ВС РФ</w:t>
      </w:r>
      <w:r w:rsidR="004A67B7" w:rsidRPr="003C3916">
        <w:rPr>
          <w:rFonts w:ascii="Times New Roman" w:hAnsi="Times New Roman" w:cs="Times New Roman"/>
          <w:i/>
        </w:rPr>
        <w:t>.</w:t>
      </w:r>
      <w:r w:rsidRPr="003C3916">
        <w:rPr>
          <w:rFonts w:ascii="Times New Roman" w:hAnsi="Times New Roman" w:cs="Times New Roman"/>
          <w:i/>
        </w:rPr>
        <w:t xml:space="preserve"> </w:t>
      </w:r>
      <w:r w:rsidR="00A44BFE" w:rsidRPr="003C3916">
        <w:rPr>
          <w:rFonts w:ascii="Times New Roman" w:hAnsi="Times New Roman" w:cs="Times New Roman"/>
          <w:i/>
        </w:rPr>
        <w:t>О</w:t>
      </w:r>
      <w:r w:rsidRPr="003C3916">
        <w:rPr>
          <w:rFonts w:ascii="Times New Roman" w:hAnsi="Times New Roman" w:cs="Times New Roman"/>
        </w:rPr>
        <w:t>пределени</w:t>
      </w:r>
      <w:r w:rsidR="004A67B7" w:rsidRPr="003C3916">
        <w:rPr>
          <w:rFonts w:ascii="Times New Roman" w:hAnsi="Times New Roman" w:cs="Times New Roman"/>
        </w:rPr>
        <w:t>е</w:t>
      </w:r>
      <w:r w:rsidRPr="003C3916">
        <w:rPr>
          <w:rFonts w:ascii="Times New Roman" w:hAnsi="Times New Roman" w:cs="Times New Roman"/>
        </w:rPr>
        <w:t xml:space="preserve"> </w:t>
      </w:r>
      <w:r w:rsidR="00A44BFE" w:rsidRPr="003C3916">
        <w:rPr>
          <w:rFonts w:ascii="Times New Roman" w:hAnsi="Times New Roman" w:cs="Times New Roman"/>
        </w:rPr>
        <w:t xml:space="preserve">же </w:t>
      </w:r>
      <w:r w:rsidRPr="003C3916">
        <w:rPr>
          <w:rFonts w:ascii="Times New Roman" w:hAnsi="Times New Roman" w:cs="Times New Roman"/>
        </w:rPr>
        <w:t>Конституционного Суда Российской Федерации от 25 июня 2019 г. N 1761-О, на котор</w:t>
      </w:r>
      <w:r w:rsidR="00A57DDE" w:rsidRPr="003C3916">
        <w:rPr>
          <w:rFonts w:ascii="Times New Roman" w:hAnsi="Times New Roman" w:cs="Times New Roman"/>
        </w:rPr>
        <w:t>ое</w:t>
      </w:r>
      <w:r w:rsidRPr="003C3916">
        <w:rPr>
          <w:rFonts w:ascii="Times New Roman" w:hAnsi="Times New Roman" w:cs="Times New Roman"/>
        </w:rPr>
        <w:t xml:space="preserve"> ссылается ВС РФ, </w:t>
      </w:r>
      <w:r w:rsidR="00A57DDE" w:rsidRPr="003C3916">
        <w:rPr>
          <w:rFonts w:ascii="Times New Roman" w:hAnsi="Times New Roman" w:cs="Times New Roman"/>
        </w:rPr>
        <w:t>не удалось разыскать (возможно его нет)</w:t>
      </w:r>
      <w:r w:rsidRPr="003C3916">
        <w:rPr>
          <w:rFonts w:ascii="Times New Roman" w:hAnsi="Times New Roman" w:cs="Times New Roman"/>
        </w:rPr>
        <w:t>.</w:t>
      </w:r>
    </w:p>
    <w:p w:rsidR="004A67B7" w:rsidRPr="003C3916" w:rsidRDefault="004A67B7" w:rsidP="003341E7">
      <w:pPr>
        <w:spacing w:before="100" w:beforeAutospacing="1" w:after="180" w:line="330" w:lineRule="atLeast"/>
        <w:jc w:val="both"/>
        <w:rPr>
          <w:rFonts w:ascii="Times New Roman" w:hAnsi="Times New Roman" w:cs="Times New Roman"/>
        </w:rPr>
      </w:pPr>
    </w:p>
    <w:p w:rsidR="00D111DB" w:rsidRPr="003C3916" w:rsidRDefault="00D111DB" w:rsidP="00316D37">
      <w:pPr>
        <w:rPr>
          <w:rFonts w:ascii="Times New Roman" w:eastAsia="Arial" w:hAnsi="Times New Roman" w:cs="Times New Roman"/>
          <w:b/>
        </w:rPr>
      </w:pPr>
      <w:r w:rsidRPr="003C3916">
        <w:rPr>
          <w:rFonts w:ascii="Times New Roman" w:eastAsia="Arial" w:hAnsi="Times New Roman" w:cs="Times New Roman"/>
        </w:rPr>
        <w:t xml:space="preserve">Следует отметить, что </w:t>
      </w:r>
      <w:r w:rsidR="00392412" w:rsidRPr="003C3916">
        <w:rPr>
          <w:rFonts w:ascii="Times New Roman" w:eastAsia="Arial" w:hAnsi="Times New Roman" w:cs="Times New Roman"/>
          <w:b/>
        </w:rPr>
        <w:t xml:space="preserve">в финале этой истории </w:t>
      </w:r>
      <w:r w:rsidRPr="003C3916">
        <w:rPr>
          <w:rFonts w:ascii="Times New Roman" w:eastAsia="Arial" w:hAnsi="Times New Roman" w:cs="Times New Roman"/>
          <w:b/>
        </w:rPr>
        <w:t>судебная власть в лице  высшего органа - Верховного Суда РФ - исправно отраб</w:t>
      </w:r>
      <w:r w:rsidR="00392412" w:rsidRPr="003C3916">
        <w:rPr>
          <w:rFonts w:ascii="Times New Roman" w:eastAsia="Arial" w:hAnsi="Times New Roman" w:cs="Times New Roman"/>
          <w:b/>
        </w:rPr>
        <w:t>отала</w:t>
      </w:r>
      <w:r w:rsidRPr="003C3916">
        <w:rPr>
          <w:rFonts w:ascii="Times New Roman" w:eastAsia="Arial" w:hAnsi="Times New Roman" w:cs="Times New Roman"/>
          <w:b/>
        </w:rPr>
        <w:t xml:space="preserve"> перед правительством своё право на ДМО (пожизненное содержание</w:t>
      </w:r>
      <w:r w:rsidR="00192BE0" w:rsidRPr="003C3916">
        <w:rPr>
          <w:rFonts w:ascii="Times New Roman" w:eastAsia="Arial" w:hAnsi="Times New Roman" w:cs="Times New Roman"/>
          <w:b/>
        </w:rPr>
        <w:t xml:space="preserve"> судей</w:t>
      </w:r>
      <w:r w:rsidRPr="003C3916">
        <w:rPr>
          <w:rFonts w:ascii="Times New Roman" w:eastAsia="Arial" w:hAnsi="Times New Roman" w:cs="Times New Roman"/>
          <w:b/>
        </w:rPr>
        <w:t xml:space="preserve">), предусмотренное той же статьёй 1, подпункт 1 закона 21-ФЗ. </w:t>
      </w:r>
    </w:p>
    <w:p w:rsidR="0057139E" w:rsidRPr="003C3916" w:rsidRDefault="004A67B7" w:rsidP="00316D37">
      <w:pPr>
        <w:rPr>
          <w:rFonts w:ascii="Times New Roman" w:eastAsia="Arial" w:hAnsi="Times New Roman" w:cs="Times New Roman"/>
        </w:rPr>
      </w:pPr>
      <w:r w:rsidRPr="003C3916">
        <w:rPr>
          <w:rFonts w:ascii="Times New Roman" w:eastAsia="Arial" w:hAnsi="Times New Roman" w:cs="Times New Roman"/>
        </w:rPr>
        <w:t xml:space="preserve">6. </w:t>
      </w:r>
      <w:r w:rsidR="00392412" w:rsidRPr="003C3916">
        <w:rPr>
          <w:rFonts w:ascii="Times New Roman" w:eastAsia="Arial" w:hAnsi="Times New Roman" w:cs="Times New Roman"/>
        </w:rPr>
        <w:t xml:space="preserve">Совместно с  </w:t>
      </w:r>
      <w:r w:rsidR="009030B0" w:rsidRPr="003C3916">
        <w:rPr>
          <w:rFonts w:ascii="Times New Roman" w:eastAsia="Arial" w:hAnsi="Times New Roman" w:cs="Times New Roman"/>
        </w:rPr>
        <w:t>высш</w:t>
      </w:r>
      <w:r w:rsidR="00051391" w:rsidRPr="003C3916">
        <w:rPr>
          <w:rFonts w:ascii="Times New Roman" w:eastAsia="Arial" w:hAnsi="Times New Roman" w:cs="Times New Roman"/>
        </w:rPr>
        <w:t>ей</w:t>
      </w:r>
      <w:r w:rsidR="009030B0" w:rsidRPr="003C3916">
        <w:rPr>
          <w:rFonts w:ascii="Times New Roman" w:eastAsia="Arial" w:hAnsi="Times New Roman" w:cs="Times New Roman"/>
        </w:rPr>
        <w:t xml:space="preserve"> судебн</w:t>
      </w:r>
      <w:r w:rsidR="00051391" w:rsidRPr="003C3916">
        <w:rPr>
          <w:rFonts w:ascii="Times New Roman" w:eastAsia="Arial" w:hAnsi="Times New Roman" w:cs="Times New Roman"/>
        </w:rPr>
        <w:t>ой</w:t>
      </w:r>
      <w:r w:rsidR="009030B0" w:rsidRPr="003C3916">
        <w:rPr>
          <w:rFonts w:ascii="Times New Roman" w:eastAsia="Arial" w:hAnsi="Times New Roman" w:cs="Times New Roman"/>
        </w:rPr>
        <w:t xml:space="preserve"> власть</w:t>
      </w:r>
      <w:r w:rsidR="00051391" w:rsidRPr="003C3916">
        <w:rPr>
          <w:rFonts w:ascii="Times New Roman" w:eastAsia="Arial" w:hAnsi="Times New Roman" w:cs="Times New Roman"/>
        </w:rPr>
        <w:t>ю ПФ</w:t>
      </w:r>
      <w:r w:rsidRPr="003C3916">
        <w:rPr>
          <w:rFonts w:ascii="Times New Roman" w:eastAsia="Arial" w:hAnsi="Times New Roman" w:cs="Times New Roman"/>
        </w:rPr>
        <w:t xml:space="preserve"> </w:t>
      </w:r>
      <w:r w:rsidR="00051391" w:rsidRPr="003C3916">
        <w:rPr>
          <w:rFonts w:ascii="Times New Roman" w:eastAsia="Arial" w:hAnsi="Times New Roman" w:cs="Times New Roman"/>
        </w:rPr>
        <w:t>Р</w:t>
      </w:r>
      <w:r w:rsidRPr="003C3916">
        <w:rPr>
          <w:rFonts w:ascii="Times New Roman" w:eastAsia="Arial" w:hAnsi="Times New Roman" w:cs="Times New Roman"/>
        </w:rPr>
        <w:t>Ф</w:t>
      </w:r>
      <w:r w:rsidR="00051391" w:rsidRPr="003C3916">
        <w:rPr>
          <w:rFonts w:ascii="Times New Roman" w:eastAsia="Arial" w:hAnsi="Times New Roman" w:cs="Times New Roman"/>
        </w:rPr>
        <w:t xml:space="preserve"> </w:t>
      </w:r>
      <w:r w:rsidR="00392412" w:rsidRPr="003C3916">
        <w:rPr>
          <w:rFonts w:ascii="Times New Roman" w:eastAsia="Arial" w:hAnsi="Times New Roman" w:cs="Times New Roman"/>
        </w:rPr>
        <w:t>успешно продолжил</w:t>
      </w:r>
      <w:r w:rsidR="009030B0" w:rsidRPr="003C3916">
        <w:rPr>
          <w:rFonts w:ascii="Times New Roman" w:eastAsia="Arial" w:hAnsi="Times New Roman" w:cs="Times New Roman"/>
        </w:rPr>
        <w:t>а</w:t>
      </w:r>
      <w:r w:rsidR="00392412" w:rsidRPr="003C3916">
        <w:rPr>
          <w:rFonts w:ascii="Times New Roman" w:eastAsia="Arial" w:hAnsi="Times New Roman" w:cs="Times New Roman"/>
        </w:rPr>
        <w:t xml:space="preserve"> наступление на завоёванные </w:t>
      </w:r>
      <w:r w:rsidR="00192BE0" w:rsidRPr="003C3916">
        <w:rPr>
          <w:rFonts w:ascii="Times New Roman" w:eastAsia="Arial" w:hAnsi="Times New Roman" w:cs="Times New Roman"/>
        </w:rPr>
        <w:t xml:space="preserve"> ранее </w:t>
      </w:r>
      <w:r w:rsidR="00392412" w:rsidRPr="003C3916">
        <w:rPr>
          <w:rFonts w:ascii="Times New Roman" w:eastAsia="Arial" w:hAnsi="Times New Roman" w:cs="Times New Roman"/>
        </w:rPr>
        <w:t xml:space="preserve">лауреатами победы </w:t>
      </w:r>
      <w:r w:rsidR="00E10855" w:rsidRPr="003C3916">
        <w:rPr>
          <w:rFonts w:ascii="Times New Roman" w:eastAsia="Arial" w:hAnsi="Times New Roman" w:cs="Times New Roman"/>
        </w:rPr>
        <w:t xml:space="preserve">в борьбе за свои права </w:t>
      </w:r>
      <w:r w:rsidR="00392412" w:rsidRPr="003C3916">
        <w:rPr>
          <w:rFonts w:ascii="Times New Roman" w:eastAsia="Arial" w:hAnsi="Times New Roman" w:cs="Times New Roman"/>
        </w:rPr>
        <w:t>в региональных судах</w:t>
      </w:r>
      <w:r w:rsidR="009030B0" w:rsidRPr="003C3916">
        <w:rPr>
          <w:rFonts w:ascii="Times New Roman" w:eastAsia="Arial" w:hAnsi="Times New Roman" w:cs="Times New Roman"/>
        </w:rPr>
        <w:t>.</w:t>
      </w:r>
      <w:r w:rsidR="00211DF4" w:rsidRPr="003C3916">
        <w:rPr>
          <w:rFonts w:ascii="Times New Roman" w:eastAsia="Arial" w:hAnsi="Times New Roman" w:cs="Times New Roman"/>
        </w:rPr>
        <w:t xml:space="preserve"> </w:t>
      </w:r>
      <w:r w:rsidR="009030B0" w:rsidRPr="003C3916">
        <w:rPr>
          <w:rFonts w:ascii="Times New Roman" w:eastAsia="Arial" w:hAnsi="Times New Roman" w:cs="Times New Roman"/>
        </w:rPr>
        <w:t>П</w:t>
      </w:r>
      <w:r w:rsidR="0057139E" w:rsidRPr="003C3916">
        <w:rPr>
          <w:rFonts w:ascii="Times New Roman" w:eastAsia="Arial" w:hAnsi="Times New Roman" w:cs="Times New Roman"/>
        </w:rPr>
        <w:t>о</w:t>
      </w:r>
      <w:r w:rsidR="00211DF4" w:rsidRPr="003C3916">
        <w:rPr>
          <w:rFonts w:ascii="Times New Roman" w:eastAsia="Arial" w:hAnsi="Times New Roman" w:cs="Times New Roman"/>
        </w:rPr>
        <w:t xml:space="preserve"> кассационны</w:t>
      </w:r>
      <w:r w:rsidR="0057139E" w:rsidRPr="003C3916">
        <w:rPr>
          <w:rFonts w:ascii="Times New Roman" w:eastAsia="Arial" w:hAnsi="Times New Roman" w:cs="Times New Roman"/>
        </w:rPr>
        <w:t>м</w:t>
      </w:r>
      <w:r w:rsidR="00211DF4" w:rsidRPr="003C3916">
        <w:rPr>
          <w:rFonts w:ascii="Times New Roman" w:eastAsia="Arial" w:hAnsi="Times New Roman" w:cs="Times New Roman"/>
        </w:rPr>
        <w:t xml:space="preserve"> жалоба</w:t>
      </w:r>
      <w:r w:rsidR="0057139E" w:rsidRPr="003C3916">
        <w:rPr>
          <w:rFonts w:ascii="Times New Roman" w:eastAsia="Arial" w:hAnsi="Times New Roman" w:cs="Times New Roman"/>
        </w:rPr>
        <w:t>м</w:t>
      </w:r>
      <w:r w:rsidR="00211DF4" w:rsidRPr="003C3916">
        <w:rPr>
          <w:rFonts w:ascii="Times New Roman" w:eastAsia="Arial" w:hAnsi="Times New Roman" w:cs="Times New Roman"/>
        </w:rPr>
        <w:t xml:space="preserve"> </w:t>
      </w:r>
      <w:r w:rsidR="009030B0" w:rsidRPr="003C3916">
        <w:rPr>
          <w:rFonts w:ascii="Times New Roman" w:eastAsia="Arial" w:hAnsi="Times New Roman" w:cs="Times New Roman"/>
        </w:rPr>
        <w:t xml:space="preserve">Управления Пенсионного фонда РФ </w:t>
      </w:r>
      <w:r w:rsidR="00211DF4" w:rsidRPr="003C3916">
        <w:rPr>
          <w:rFonts w:ascii="Times New Roman" w:eastAsia="Arial" w:hAnsi="Times New Roman" w:cs="Times New Roman"/>
        </w:rPr>
        <w:t xml:space="preserve">в </w:t>
      </w:r>
      <w:r w:rsidR="00E80755" w:rsidRPr="003C3916">
        <w:rPr>
          <w:rFonts w:ascii="Times New Roman" w:eastAsia="Arial" w:hAnsi="Times New Roman" w:cs="Times New Roman"/>
        </w:rPr>
        <w:t>Верховный суд РФ</w:t>
      </w:r>
      <w:r w:rsidR="00211DF4" w:rsidRPr="003C3916">
        <w:rPr>
          <w:rFonts w:ascii="Times New Roman" w:eastAsia="Arial" w:hAnsi="Times New Roman" w:cs="Times New Roman"/>
        </w:rPr>
        <w:t xml:space="preserve"> </w:t>
      </w:r>
      <w:r w:rsidR="0057139E" w:rsidRPr="003C3916">
        <w:rPr>
          <w:rFonts w:ascii="Times New Roman" w:eastAsia="Arial" w:hAnsi="Times New Roman" w:cs="Times New Roman"/>
        </w:rPr>
        <w:t xml:space="preserve">принимаются </w:t>
      </w:r>
      <w:r w:rsidR="009030B0" w:rsidRPr="003C3916">
        <w:rPr>
          <w:rFonts w:ascii="Times New Roman" w:eastAsia="Arial" w:hAnsi="Times New Roman" w:cs="Times New Roman"/>
        </w:rPr>
        <w:t>определе</w:t>
      </w:r>
      <w:r w:rsidR="0057139E" w:rsidRPr="003C3916">
        <w:rPr>
          <w:rFonts w:ascii="Times New Roman" w:eastAsia="Arial" w:hAnsi="Times New Roman" w:cs="Times New Roman"/>
        </w:rPr>
        <w:t>ния</w:t>
      </w:r>
      <w:r w:rsidR="009030B0" w:rsidRPr="003C3916">
        <w:rPr>
          <w:rFonts w:ascii="Times New Roman" w:eastAsia="Arial" w:hAnsi="Times New Roman" w:cs="Times New Roman"/>
        </w:rPr>
        <w:t xml:space="preserve"> </w:t>
      </w:r>
      <w:r w:rsidR="009030B0" w:rsidRPr="003C3916">
        <w:rPr>
          <w:rFonts w:ascii="Times New Roman" w:eastAsia="Arial" w:hAnsi="Times New Roman" w:cs="Times New Roman"/>
          <w:b/>
        </w:rPr>
        <w:t>отменить решени</w:t>
      </w:r>
      <w:r w:rsidR="009F3095" w:rsidRPr="003C3916">
        <w:rPr>
          <w:rFonts w:ascii="Times New Roman" w:eastAsia="Arial" w:hAnsi="Times New Roman" w:cs="Times New Roman"/>
          <w:b/>
        </w:rPr>
        <w:t xml:space="preserve">я </w:t>
      </w:r>
      <w:r w:rsidR="009030B0" w:rsidRPr="003C3916">
        <w:rPr>
          <w:rFonts w:ascii="Times New Roman" w:eastAsia="Arial" w:hAnsi="Times New Roman" w:cs="Times New Roman"/>
          <w:b/>
        </w:rPr>
        <w:t>региональных судов и направить дело на новое рассмотрение в суд первой инстанции</w:t>
      </w:r>
      <w:r w:rsidR="00051391" w:rsidRPr="003C3916">
        <w:rPr>
          <w:rFonts w:ascii="Times New Roman" w:eastAsia="Arial" w:hAnsi="Times New Roman" w:cs="Times New Roman"/>
          <w:b/>
        </w:rPr>
        <w:t xml:space="preserve"> </w:t>
      </w:r>
      <w:r w:rsidR="00051391" w:rsidRPr="003C3916">
        <w:rPr>
          <w:rFonts w:ascii="Times New Roman" w:eastAsia="Arial" w:hAnsi="Times New Roman" w:cs="Times New Roman"/>
        </w:rPr>
        <w:t>(11)</w:t>
      </w:r>
      <w:r w:rsidR="009030B0" w:rsidRPr="003C3916">
        <w:rPr>
          <w:rFonts w:ascii="Times New Roman" w:eastAsia="Arial" w:hAnsi="Times New Roman" w:cs="Times New Roman"/>
        </w:rPr>
        <w:t xml:space="preserve">. </w:t>
      </w:r>
    </w:p>
    <w:p w:rsidR="00524D75" w:rsidRPr="003C3916" w:rsidRDefault="00BF1343" w:rsidP="00524D75">
      <w:pPr>
        <w:rPr>
          <w:rFonts w:ascii="Times New Roman" w:eastAsia="Arial" w:hAnsi="Times New Roman" w:cs="Times New Roman"/>
        </w:rPr>
      </w:pPr>
      <w:r w:rsidRPr="003C3916">
        <w:rPr>
          <w:rFonts w:ascii="Times New Roman" w:eastAsia="Arial" w:hAnsi="Times New Roman" w:cs="Times New Roman"/>
        </w:rPr>
        <w:t xml:space="preserve">Для того, чтобы иметь возможность отменить уже принятые ранее положительные решения по выплате ДМО лауреатам </w:t>
      </w:r>
      <w:r w:rsidR="004A67B7" w:rsidRPr="003C3916">
        <w:rPr>
          <w:rFonts w:ascii="Times New Roman" w:eastAsia="Arial" w:hAnsi="Times New Roman" w:cs="Times New Roman"/>
        </w:rPr>
        <w:t>премии П</w:t>
      </w:r>
      <w:r w:rsidRPr="003C3916">
        <w:rPr>
          <w:rFonts w:ascii="Times New Roman" w:eastAsia="Arial" w:hAnsi="Times New Roman" w:cs="Times New Roman"/>
        </w:rPr>
        <w:t>равительства РФ</w:t>
      </w:r>
      <w:r w:rsidR="00051391" w:rsidRPr="003C3916">
        <w:rPr>
          <w:rFonts w:ascii="Times New Roman" w:eastAsia="Arial" w:hAnsi="Times New Roman" w:cs="Times New Roman"/>
        </w:rPr>
        <w:t xml:space="preserve">, </w:t>
      </w:r>
      <w:r w:rsidR="009B3724" w:rsidRPr="003C3916">
        <w:rPr>
          <w:rFonts w:ascii="Times New Roman" w:eastAsia="Arial" w:hAnsi="Times New Roman" w:cs="Times New Roman"/>
        </w:rPr>
        <w:t xml:space="preserve">судом </w:t>
      </w:r>
      <w:r w:rsidR="00AD6F84" w:rsidRPr="003C3916">
        <w:rPr>
          <w:rFonts w:ascii="Times New Roman" w:eastAsia="Arial" w:hAnsi="Times New Roman" w:cs="Times New Roman"/>
        </w:rPr>
        <w:t xml:space="preserve">привлекается </w:t>
      </w:r>
      <w:r w:rsidR="00FA510E" w:rsidRPr="003C3916">
        <w:rPr>
          <w:rFonts w:ascii="Times New Roman" w:eastAsia="Arial" w:hAnsi="Times New Roman" w:cs="Times New Roman"/>
        </w:rPr>
        <w:t xml:space="preserve"> Управление ПФ РФ </w:t>
      </w:r>
      <w:r w:rsidR="009B3724" w:rsidRPr="003C3916">
        <w:rPr>
          <w:rFonts w:ascii="Times New Roman" w:eastAsia="Arial" w:hAnsi="Times New Roman" w:cs="Times New Roman"/>
          <w:b/>
        </w:rPr>
        <w:t xml:space="preserve">к участию в </w:t>
      </w:r>
      <w:r w:rsidR="00051391" w:rsidRPr="003C3916">
        <w:rPr>
          <w:rFonts w:ascii="Times New Roman" w:eastAsia="Arial" w:hAnsi="Times New Roman" w:cs="Times New Roman"/>
          <w:b/>
        </w:rPr>
        <w:t>судебном процессе</w:t>
      </w:r>
      <w:r w:rsidR="009B3724" w:rsidRPr="003C3916">
        <w:rPr>
          <w:rFonts w:ascii="Times New Roman" w:eastAsia="Arial" w:hAnsi="Times New Roman" w:cs="Times New Roman"/>
          <w:b/>
        </w:rPr>
        <w:t xml:space="preserve"> в качестве третьего лица </w:t>
      </w:r>
      <w:r w:rsidR="009B3724" w:rsidRPr="003C3916">
        <w:rPr>
          <w:rFonts w:ascii="Times New Roman" w:eastAsia="Arial" w:hAnsi="Times New Roman" w:cs="Times New Roman"/>
        </w:rPr>
        <w:t>в порядке статьи 43 Гражданского процессуального кодекса Российской Федерации</w:t>
      </w:r>
      <w:r w:rsidR="001F4368" w:rsidRPr="003C3916">
        <w:rPr>
          <w:rFonts w:ascii="Times New Roman" w:eastAsia="Arial" w:hAnsi="Times New Roman" w:cs="Times New Roman"/>
        </w:rPr>
        <w:t xml:space="preserve">  ()- № 138-ФЗ от 14.11.2002г</w:t>
      </w:r>
      <w:r w:rsidR="009B3724" w:rsidRPr="003C3916">
        <w:rPr>
          <w:rFonts w:ascii="Times New Roman" w:eastAsia="Arial" w:hAnsi="Times New Roman" w:cs="Times New Roman"/>
        </w:rPr>
        <w:t>.</w:t>
      </w:r>
      <w:r w:rsidR="00AD6F84" w:rsidRPr="003C3916">
        <w:rPr>
          <w:rFonts w:ascii="Times New Roman" w:eastAsia="Arial" w:hAnsi="Times New Roman" w:cs="Times New Roman"/>
        </w:rPr>
        <w:t xml:space="preserve"> </w:t>
      </w:r>
      <w:r w:rsidR="007978E7" w:rsidRPr="003C3916">
        <w:rPr>
          <w:rFonts w:ascii="Times New Roman" w:eastAsia="Arial" w:hAnsi="Times New Roman" w:cs="Times New Roman"/>
        </w:rPr>
        <w:t xml:space="preserve">При этом </w:t>
      </w:r>
      <w:r w:rsidR="00720C52" w:rsidRPr="003C3916">
        <w:rPr>
          <w:rFonts w:ascii="Times New Roman" w:eastAsia="Arial" w:hAnsi="Times New Roman" w:cs="Times New Roman"/>
          <w:b/>
        </w:rPr>
        <w:t xml:space="preserve">издаётся новый </w:t>
      </w:r>
      <w:r w:rsidR="00AD6F84" w:rsidRPr="003C3916">
        <w:rPr>
          <w:rFonts w:ascii="Times New Roman" w:eastAsia="Arial" w:hAnsi="Times New Roman" w:cs="Times New Roman"/>
        </w:rPr>
        <w:t xml:space="preserve">Федеральный закон </w:t>
      </w:r>
      <w:r w:rsidR="00720C52" w:rsidRPr="003C3916">
        <w:rPr>
          <w:rFonts w:ascii="Times New Roman" w:eastAsia="Arial" w:hAnsi="Times New Roman" w:cs="Times New Roman"/>
        </w:rPr>
        <w:t>№ 197-ФЗ от 26.07.2019г</w:t>
      </w:r>
      <w:r w:rsidR="00051391" w:rsidRPr="003C3916">
        <w:rPr>
          <w:rFonts w:ascii="Times New Roman" w:eastAsia="Arial" w:hAnsi="Times New Roman" w:cs="Times New Roman"/>
        </w:rPr>
        <w:t>,</w:t>
      </w:r>
      <w:r w:rsidR="00720C52" w:rsidRPr="003C3916">
        <w:rPr>
          <w:rFonts w:ascii="Times New Roman" w:eastAsia="Arial" w:hAnsi="Times New Roman" w:cs="Times New Roman"/>
        </w:rPr>
        <w:t xml:space="preserve"> </w:t>
      </w:r>
      <w:r w:rsidR="00AD6F84" w:rsidRPr="003C3916">
        <w:rPr>
          <w:rFonts w:ascii="Times New Roman" w:eastAsia="Arial" w:hAnsi="Times New Roman" w:cs="Times New Roman"/>
          <w:b/>
        </w:rPr>
        <w:t>на основе которого</w:t>
      </w:r>
      <w:r w:rsidR="00720C52" w:rsidRPr="003C3916">
        <w:rPr>
          <w:rFonts w:ascii="Times New Roman" w:eastAsia="Arial" w:hAnsi="Times New Roman" w:cs="Times New Roman"/>
        </w:rPr>
        <w:t xml:space="preserve"> </w:t>
      </w:r>
      <w:r w:rsidR="007978E7" w:rsidRPr="003C3916">
        <w:rPr>
          <w:rFonts w:ascii="Times New Roman" w:eastAsia="Arial" w:hAnsi="Times New Roman" w:cs="Times New Roman"/>
          <w:b/>
        </w:rPr>
        <w:t xml:space="preserve">корректируется </w:t>
      </w:r>
      <w:r w:rsidR="001F4368" w:rsidRPr="003C3916">
        <w:rPr>
          <w:rFonts w:ascii="Times New Roman" w:eastAsia="Arial" w:hAnsi="Times New Roman" w:cs="Times New Roman"/>
        </w:rPr>
        <w:t xml:space="preserve">ГПК РФ; в </w:t>
      </w:r>
      <w:r w:rsidR="007978E7" w:rsidRPr="003C3916">
        <w:rPr>
          <w:rFonts w:ascii="Times New Roman" w:eastAsia="Arial" w:hAnsi="Times New Roman" w:cs="Times New Roman"/>
        </w:rPr>
        <w:t>стать</w:t>
      </w:r>
      <w:r w:rsidR="001F4368" w:rsidRPr="003C3916">
        <w:rPr>
          <w:rFonts w:ascii="Times New Roman" w:eastAsia="Arial" w:hAnsi="Times New Roman" w:cs="Times New Roman"/>
        </w:rPr>
        <w:t>ю</w:t>
      </w:r>
      <w:r w:rsidR="007978E7" w:rsidRPr="003C3916">
        <w:rPr>
          <w:rFonts w:ascii="Times New Roman" w:eastAsia="Arial" w:hAnsi="Times New Roman" w:cs="Times New Roman"/>
        </w:rPr>
        <w:t xml:space="preserve"> 43 </w:t>
      </w:r>
      <w:r w:rsidR="001F4368" w:rsidRPr="003C3916">
        <w:rPr>
          <w:rFonts w:ascii="Times New Roman" w:eastAsia="Arial" w:hAnsi="Times New Roman" w:cs="Times New Roman"/>
        </w:rPr>
        <w:t xml:space="preserve">п.1 </w:t>
      </w:r>
      <w:r w:rsidR="007978E7" w:rsidRPr="003C3916">
        <w:rPr>
          <w:rFonts w:ascii="Times New Roman" w:eastAsia="Arial" w:hAnsi="Times New Roman" w:cs="Times New Roman"/>
        </w:rPr>
        <w:t>вносится дополнительно</w:t>
      </w:r>
      <w:r w:rsidR="00720C52" w:rsidRPr="003C3916">
        <w:rPr>
          <w:rFonts w:ascii="Times New Roman" w:eastAsia="Arial" w:hAnsi="Times New Roman" w:cs="Times New Roman"/>
        </w:rPr>
        <w:t>:</w:t>
      </w:r>
      <w:r w:rsidRPr="003C3916">
        <w:rPr>
          <w:rFonts w:ascii="Times New Roman" w:eastAsia="Arial" w:hAnsi="Times New Roman" w:cs="Times New Roman"/>
        </w:rPr>
        <w:t xml:space="preserve"> </w:t>
      </w:r>
    </w:p>
    <w:p w:rsidR="00720C52" w:rsidRPr="003C3916" w:rsidRDefault="00AB24DA" w:rsidP="008A0F68">
      <w:pPr>
        <w:spacing w:before="100" w:beforeAutospacing="1" w:after="180" w:line="330" w:lineRule="atLeast"/>
        <w:ind w:left="567"/>
        <w:jc w:val="both"/>
        <w:rPr>
          <w:rFonts w:ascii="Times New Roman" w:eastAsia="Times New Roman" w:hAnsi="Times New Roman" w:cs="Times New Roman"/>
          <w:i/>
          <w:lang w:eastAsia="ru-RU"/>
        </w:rPr>
      </w:pPr>
      <w:r w:rsidRPr="003C3916">
        <w:rPr>
          <w:rFonts w:ascii="Times New Roman" w:eastAsia="Times New Roman" w:hAnsi="Times New Roman" w:cs="Times New Roman"/>
          <w:i/>
          <w:lang w:eastAsia="ru-RU"/>
        </w:rPr>
        <w:t>«</w:t>
      </w:r>
      <w:r w:rsidR="00720C52" w:rsidRPr="003C3916">
        <w:rPr>
          <w:rFonts w:ascii="Times New Roman" w:eastAsia="Times New Roman" w:hAnsi="Times New Roman" w:cs="Times New Roman"/>
          <w:i/>
          <w:lang w:eastAsia="ru-RU"/>
        </w:rPr>
        <w:t>При этом третьи лица, не заявляющ</w:t>
      </w:r>
      <w:r w:rsidRPr="003C3916">
        <w:rPr>
          <w:rFonts w:ascii="Times New Roman" w:eastAsia="Times New Roman" w:hAnsi="Times New Roman" w:cs="Times New Roman"/>
          <w:i/>
          <w:lang w:eastAsia="ru-RU"/>
        </w:rPr>
        <w:t>ие</w:t>
      </w:r>
      <w:r w:rsidR="00720C52" w:rsidRPr="003C3916">
        <w:rPr>
          <w:rFonts w:ascii="Times New Roman" w:eastAsia="Times New Roman" w:hAnsi="Times New Roman" w:cs="Times New Roman"/>
          <w:i/>
          <w:lang w:eastAsia="ru-RU"/>
        </w:rPr>
        <w:t xml:space="preserve">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r w:rsidRPr="003C3916">
        <w:rPr>
          <w:rFonts w:ascii="Times New Roman" w:eastAsia="Times New Roman" w:hAnsi="Times New Roman" w:cs="Times New Roman"/>
          <w:i/>
          <w:lang w:eastAsia="ru-RU"/>
        </w:rPr>
        <w:t xml:space="preserve">» </w:t>
      </w:r>
      <w:r w:rsidR="00720C52" w:rsidRPr="003C3916">
        <w:rPr>
          <w:rFonts w:ascii="Times New Roman" w:eastAsia="Times New Roman" w:hAnsi="Times New Roman" w:cs="Times New Roman"/>
          <w:i/>
          <w:lang w:eastAsia="ru-RU"/>
        </w:rPr>
        <w:t>(абзац введён Федеральным законом от 26.07.2019 № 197-ФЗ)</w:t>
      </w:r>
      <w:r w:rsidRPr="003C3916">
        <w:rPr>
          <w:rFonts w:ascii="Times New Roman" w:eastAsia="Times New Roman" w:hAnsi="Times New Roman" w:cs="Times New Roman"/>
          <w:i/>
          <w:lang w:eastAsia="ru-RU"/>
        </w:rPr>
        <w:t>;</w:t>
      </w:r>
    </w:p>
    <w:p w:rsidR="00392412" w:rsidRPr="003C3916" w:rsidRDefault="00AB24DA" w:rsidP="00AB24DA">
      <w:pPr>
        <w:spacing w:before="100" w:beforeAutospacing="1" w:after="180" w:line="330" w:lineRule="atLeast"/>
        <w:ind w:left="567"/>
        <w:jc w:val="both"/>
        <w:rPr>
          <w:rFonts w:ascii="Times New Roman" w:hAnsi="Times New Roman" w:cs="Times New Roman"/>
          <w:i/>
        </w:rPr>
      </w:pPr>
      <w:r w:rsidRPr="003C3916">
        <w:rPr>
          <w:rFonts w:ascii="Times New Roman" w:hAnsi="Times New Roman" w:cs="Times New Roman"/>
        </w:rPr>
        <w:lastRenderedPageBreak/>
        <w:t xml:space="preserve">и </w:t>
      </w:r>
      <w:r w:rsidR="00720C52" w:rsidRPr="003C3916">
        <w:rPr>
          <w:rFonts w:ascii="Times New Roman" w:hAnsi="Times New Roman" w:cs="Times New Roman"/>
        </w:rPr>
        <w:t>пункт 2</w:t>
      </w:r>
      <w:r w:rsidR="00720C52" w:rsidRPr="003C3916">
        <w:rPr>
          <w:rFonts w:ascii="Times New Roman" w:hAnsi="Times New Roman" w:cs="Times New Roman"/>
          <w:i/>
        </w:rPr>
        <w:t xml:space="preserve">: </w:t>
      </w:r>
      <w:r w:rsidR="007978E7" w:rsidRPr="003C3916">
        <w:rPr>
          <w:rFonts w:ascii="Times New Roman" w:hAnsi="Times New Roman" w:cs="Times New Roman"/>
          <w:i/>
        </w:rPr>
        <w:t xml:space="preserve">«При вступлении в процесс третьего лица, не заявляющего самостоятельных требований относительно предмета спора, </w:t>
      </w:r>
      <w:r w:rsidR="007978E7" w:rsidRPr="003C3916">
        <w:rPr>
          <w:rFonts w:ascii="Times New Roman" w:hAnsi="Times New Roman" w:cs="Times New Roman"/>
          <w:b/>
          <w:i/>
        </w:rPr>
        <w:t>рассмотрение дела в су</w:t>
      </w:r>
      <w:r w:rsidR="00C84E65" w:rsidRPr="003C3916">
        <w:rPr>
          <w:rFonts w:ascii="Times New Roman" w:hAnsi="Times New Roman" w:cs="Times New Roman"/>
          <w:b/>
          <w:i/>
        </w:rPr>
        <w:t>де производится с самого начала</w:t>
      </w:r>
      <w:r w:rsidR="007978E7" w:rsidRPr="003C3916">
        <w:rPr>
          <w:rFonts w:ascii="Times New Roman" w:hAnsi="Times New Roman" w:cs="Times New Roman"/>
          <w:i/>
        </w:rPr>
        <w:t>»</w:t>
      </w:r>
      <w:r w:rsidR="00C84E65" w:rsidRPr="003C3916">
        <w:rPr>
          <w:rFonts w:ascii="Times New Roman" w:hAnsi="Times New Roman" w:cs="Times New Roman"/>
          <w:i/>
        </w:rPr>
        <w:t>.</w:t>
      </w:r>
    </w:p>
    <w:p w:rsidR="00065CC5" w:rsidRPr="003C3916" w:rsidRDefault="00065CC5" w:rsidP="00065CC5">
      <w:pPr>
        <w:spacing w:before="100" w:beforeAutospacing="1" w:after="180" w:line="330" w:lineRule="atLeast"/>
        <w:jc w:val="both"/>
        <w:rPr>
          <w:rFonts w:ascii="Times New Roman" w:eastAsia="Arial" w:hAnsi="Times New Roman" w:cs="Times New Roman"/>
        </w:rPr>
      </w:pPr>
      <w:r w:rsidRPr="003C3916">
        <w:rPr>
          <w:rFonts w:ascii="Times New Roman" w:eastAsia="Arial" w:hAnsi="Times New Roman" w:cs="Times New Roman"/>
        </w:rPr>
        <w:t xml:space="preserve">В данном определении суда заявитель кассационной жалобы, т.е. </w:t>
      </w:r>
      <w:r w:rsidRPr="003C3916">
        <w:rPr>
          <w:rFonts w:ascii="Times New Roman" w:eastAsia="Arial" w:hAnsi="Times New Roman" w:cs="Times New Roman"/>
          <w:b/>
        </w:rPr>
        <w:t>Управление Пенсионного фонда России, назван потерпевшей стороной</w:t>
      </w:r>
      <w:r w:rsidRPr="003C3916">
        <w:rPr>
          <w:rFonts w:ascii="Times New Roman" w:eastAsia="Arial" w:hAnsi="Times New Roman" w:cs="Times New Roman"/>
        </w:rPr>
        <w:t xml:space="preserve">, т.к. </w:t>
      </w:r>
    </w:p>
    <w:p w:rsidR="00F22FC7" w:rsidRPr="003C3916" w:rsidRDefault="00065CC5" w:rsidP="00AB24DA">
      <w:pPr>
        <w:spacing w:before="100" w:beforeAutospacing="1" w:after="180" w:line="330" w:lineRule="atLeast"/>
        <w:ind w:left="567"/>
        <w:jc w:val="both"/>
        <w:rPr>
          <w:rFonts w:ascii="Times New Roman" w:hAnsi="Times New Roman" w:cs="Times New Roman"/>
          <w:i/>
        </w:rPr>
      </w:pPr>
      <w:r w:rsidRPr="003C3916">
        <w:rPr>
          <w:rFonts w:ascii="Times New Roman" w:eastAsia="Times New Roman" w:hAnsi="Times New Roman" w:cs="Times New Roman"/>
          <w:i/>
          <w:lang w:eastAsia="ru-RU"/>
        </w:rPr>
        <w:t xml:space="preserve">«решение суда первой инстанции и апелляционное определение суда апелляционной инстанции … приняты с существенными нарушениями норм материального и процессуального права, повлиявшими на исход дела, </w:t>
      </w:r>
      <w:r w:rsidRPr="003C3916">
        <w:rPr>
          <w:rFonts w:ascii="Times New Roman" w:eastAsia="Times New Roman" w:hAnsi="Times New Roman" w:cs="Times New Roman"/>
          <w:b/>
          <w:i/>
          <w:lang w:eastAsia="ru-RU"/>
        </w:rPr>
        <w:t>без их устранения невозможна защита нарушенных прав и законных интересов заявителя</w:t>
      </w:r>
      <w:r w:rsidRPr="003C3916">
        <w:rPr>
          <w:rFonts w:ascii="Times New Roman" w:eastAsia="Times New Roman" w:hAnsi="Times New Roman" w:cs="Times New Roman"/>
          <w:i/>
          <w:lang w:eastAsia="ru-RU"/>
        </w:rPr>
        <w:t>».</w:t>
      </w:r>
    </w:p>
    <w:p w:rsidR="00316D37" w:rsidRPr="003C3916" w:rsidRDefault="00316D37" w:rsidP="00316D37">
      <w:pPr>
        <w:spacing w:before="100" w:beforeAutospacing="1" w:after="180" w:line="330" w:lineRule="atLeast"/>
        <w:ind w:left="567"/>
        <w:jc w:val="both"/>
        <w:rPr>
          <w:rFonts w:ascii="Times New Roman" w:eastAsia="Times New Roman" w:hAnsi="Times New Roman" w:cs="Times New Roman"/>
          <w:i/>
          <w:lang w:eastAsia="ru-RU"/>
        </w:rPr>
      </w:pPr>
      <w:r w:rsidRPr="003C3916">
        <w:rPr>
          <w:rFonts w:ascii="Times New Roman" w:eastAsia="Times New Roman" w:hAnsi="Times New Roman" w:cs="Times New Roman"/>
          <w:i/>
          <w:lang w:eastAsia="ru-RU"/>
        </w:rPr>
        <w:t xml:space="preserve">«что согласно статье 390.14 Гражданского процессуального кодекса Российской Федерации </w:t>
      </w:r>
      <w:r w:rsidRPr="003C3916">
        <w:rPr>
          <w:rFonts w:ascii="Times New Roman" w:eastAsia="Times New Roman" w:hAnsi="Times New Roman" w:cs="Times New Roman"/>
          <w:b/>
          <w:i/>
          <w:lang w:eastAsia="ru-RU"/>
        </w:rPr>
        <w:t>является основанием для отмены обжалуемых судебных постановлений и направления дела на новое рассмотрение в суд первой инстанции</w:t>
      </w:r>
      <w:r w:rsidRPr="003C3916">
        <w:rPr>
          <w:rFonts w:ascii="Times New Roman" w:eastAsia="Times New Roman" w:hAnsi="Times New Roman" w:cs="Times New Roman"/>
          <w:i/>
          <w:lang w:eastAsia="ru-RU"/>
        </w:rPr>
        <w:t>.</w:t>
      </w:r>
    </w:p>
    <w:p w:rsidR="008A0F68" w:rsidRPr="003C3916" w:rsidRDefault="00316D37" w:rsidP="00316D37">
      <w:pPr>
        <w:spacing w:before="100" w:beforeAutospacing="1" w:after="180" w:line="330" w:lineRule="atLeast"/>
        <w:ind w:left="567"/>
        <w:jc w:val="both"/>
        <w:rPr>
          <w:rFonts w:ascii="Times New Roman" w:eastAsia="Times New Roman" w:hAnsi="Times New Roman" w:cs="Times New Roman"/>
          <w:b/>
          <w:i/>
          <w:lang w:eastAsia="ru-RU"/>
        </w:rPr>
      </w:pPr>
      <w:r w:rsidRPr="003C3916">
        <w:rPr>
          <w:rFonts w:ascii="Times New Roman" w:eastAsia="Times New Roman" w:hAnsi="Times New Roman" w:cs="Times New Roman"/>
          <w:i/>
          <w:lang w:eastAsia="ru-RU"/>
        </w:rPr>
        <w:t xml:space="preserve">При новом рассмотрении дела </w:t>
      </w:r>
      <w:r w:rsidRPr="003C3916">
        <w:rPr>
          <w:rFonts w:ascii="Times New Roman" w:eastAsia="Times New Roman" w:hAnsi="Times New Roman" w:cs="Times New Roman"/>
          <w:b/>
          <w:i/>
          <w:lang w:eastAsia="ru-RU"/>
        </w:rPr>
        <w:t>суду следует учесть изложенное и разрешить спор в соответствии с подлежащими применению к спорным отношениям сторон нормами права и установленными по делу обстоятельствами.»</w:t>
      </w:r>
    </w:p>
    <w:p w:rsidR="007C2D6B" w:rsidRPr="003C3916" w:rsidRDefault="00EC3433" w:rsidP="00EC3433">
      <w:pPr>
        <w:spacing w:before="100" w:beforeAutospacing="1" w:after="180" w:line="330" w:lineRule="atLeast"/>
        <w:jc w:val="both"/>
        <w:rPr>
          <w:rFonts w:ascii="Times New Roman" w:eastAsia="Times New Roman" w:hAnsi="Times New Roman" w:cs="Times New Roman"/>
          <w:b/>
          <w:lang w:eastAsia="ru-RU"/>
        </w:rPr>
      </w:pPr>
      <w:r w:rsidRPr="003C3916">
        <w:rPr>
          <w:rFonts w:ascii="Times New Roman" w:eastAsia="Times New Roman" w:hAnsi="Times New Roman" w:cs="Times New Roman"/>
          <w:lang w:eastAsia="ru-RU"/>
        </w:rPr>
        <w:t xml:space="preserve">В связи с изложенным, лауреаты премии СМ СССР и премии правительства РФ просят </w:t>
      </w:r>
      <w:r w:rsidR="00674151">
        <w:rPr>
          <w:rFonts w:ascii="Times New Roman" w:eastAsia="Times New Roman" w:hAnsi="Times New Roman" w:cs="Times New Roman"/>
          <w:lang w:eastAsia="ru-RU"/>
        </w:rPr>
        <w:t>Совет Федерации</w:t>
      </w:r>
      <w:r w:rsidRPr="003C3916">
        <w:rPr>
          <w:rFonts w:ascii="Times New Roman" w:eastAsia="Times New Roman" w:hAnsi="Times New Roman" w:cs="Times New Roman"/>
          <w:lang w:eastAsia="ru-RU"/>
        </w:rPr>
        <w:t xml:space="preserve"> ФС РФ </w:t>
      </w:r>
      <w:r w:rsidR="00674151">
        <w:rPr>
          <w:rFonts w:ascii="Times New Roman" w:eastAsia="Times New Roman" w:hAnsi="Times New Roman" w:cs="Times New Roman"/>
          <w:lang w:eastAsia="ru-RU"/>
        </w:rPr>
        <w:t xml:space="preserve">вернуть доплаты к пенсии и </w:t>
      </w:r>
      <w:r w:rsidRPr="003C3916">
        <w:rPr>
          <w:rFonts w:ascii="Times New Roman" w:eastAsia="Times New Roman" w:hAnsi="Times New Roman" w:cs="Times New Roman"/>
          <w:b/>
          <w:lang w:eastAsia="ru-RU"/>
        </w:rPr>
        <w:t xml:space="preserve">дать </w:t>
      </w:r>
      <w:r w:rsidR="00EB7838" w:rsidRPr="003C3916">
        <w:rPr>
          <w:rFonts w:ascii="Times New Roman" w:eastAsia="Times New Roman" w:hAnsi="Times New Roman" w:cs="Times New Roman"/>
          <w:b/>
          <w:lang w:eastAsia="ru-RU"/>
        </w:rPr>
        <w:t xml:space="preserve">правовую </w:t>
      </w:r>
      <w:r w:rsidRPr="003C3916">
        <w:rPr>
          <w:rFonts w:ascii="Times New Roman" w:eastAsia="Times New Roman" w:hAnsi="Times New Roman" w:cs="Times New Roman"/>
          <w:b/>
          <w:lang w:eastAsia="ru-RU"/>
        </w:rPr>
        <w:t>оценку деятельности исполнительной и судебной ветвей власти по корректировке Федерального закона 21-ФЗ от 4.03.2002г</w:t>
      </w:r>
      <w:r w:rsidR="000B5A0F" w:rsidRPr="003C3916">
        <w:rPr>
          <w:rFonts w:ascii="Times New Roman" w:eastAsia="Times New Roman" w:hAnsi="Times New Roman" w:cs="Times New Roman"/>
          <w:b/>
          <w:lang w:eastAsia="ru-RU"/>
        </w:rPr>
        <w:t>,</w:t>
      </w:r>
      <w:r w:rsidR="000B5A0F" w:rsidRPr="003C3916">
        <w:rPr>
          <w:rFonts w:ascii="Times New Roman" w:eastAsia="Times New Roman" w:hAnsi="Times New Roman" w:cs="Times New Roman"/>
          <w:lang w:eastAsia="ru-RU"/>
        </w:rPr>
        <w:t xml:space="preserve"> ухудшающей </w:t>
      </w:r>
      <w:r w:rsidR="00EB7838" w:rsidRPr="003C3916">
        <w:rPr>
          <w:rFonts w:ascii="Times New Roman" w:eastAsia="Times New Roman" w:hAnsi="Times New Roman" w:cs="Times New Roman"/>
          <w:lang w:eastAsia="ru-RU"/>
        </w:rPr>
        <w:t>наше</w:t>
      </w:r>
      <w:r w:rsidR="000B5A0F" w:rsidRPr="003C3916">
        <w:rPr>
          <w:rFonts w:ascii="Times New Roman" w:eastAsia="Times New Roman" w:hAnsi="Times New Roman" w:cs="Times New Roman"/>
          <w:lang w:eastAsia="ru-RU"/>
        </w:rPr>
        <w:t xml:space="preserve"> материальное положение при выходе на пенсию. </w:t>
      </w:r>
      <w:r w:rsidR="000B5A0F" w:rsidRPr="003C3916">
        <w:rPr>
          <w:rFonts w:ascii="Times New Roman" w:eastAsia="Times New Roman" w:hAnsi="Times New Roman" w:cs="Times New Roman"/>
          <w:b/>
          <w:lang w:eastAsia="ru-RU"/>
        </w:rPr>
        <w:t xml:space="preserve">Это противоречит принципу, заложенному в Конституции РФ, о неправомерности обратной силы закона, если это приводит </w:t>
      </w:r>
      <w:r w:rsidR="00524D75" w:rsidRPr="003C3916">
        <w:rPr>
          <w:rFonts w:ascii="Times New Roman" w:eastAsia="Times New Roman" w:hAnsi="Times New Roman" w:cs="Times New Roman"/>
          <w:b/>
          <w:lang w:eastAsia="ru-RU"/>
        </w:rPr>
        <w:t>к ухудшению материального положения граждан.</w:t>
      </w:r>
      <w:r w:rsidR="00D47250" w:rsidRPr="003C3916">
        <w:rPr>
          <w:rFonts w:ascii="Times New Roman" w:eastAsia="Times New Roman" w:hAnsi="Times New Roman" w:cs="Times New Roman"/>
          <w:b/>
          <w:lang w:eastAsia="ru-RU"/>
        </w:rPr>
        <w:t xml:space="preserve"> </w:t>
      </w:r>
    </w:p>
    <w:p w:rsidR="004C0A3D" w:rsidRPr="003C3916" w:rsidRDefault="004C0A3D" w:rsidP="00EC3433">
      <w:pPr>
        <w:spacing w:before="100" w:beforeAutospacing="1" w:after="180" w:line="330" w:lineRule="atLeast"/>
        <w:jc w:val="both"/>
        <w:rPr>
          <w:rFonts w:ascii="Times New Roman" w:eastAsia="Times New Roman" w:hAnsi="Times New Roman" w:cs="Times New Roman"/>
          <w:b/>
          <w:lang w:eastAsia="ru-RU"/>
        </w:rPr>
      </w:pPr>
      <w:r w:rsidRPr="003C3916">
        <w:rPr>
          <w:rFonts w:ascii="Times New Roman" w:hAnsi="Times New Roman" w:cs="Times New Roman"/>
          <w:b/>
        </w:rPr>
        <w:t>В заключение следует отметить:</w:t>
      </w:r>
    </w:p>
    <w:p w:rsidR="008A0F68" w:rsidRPr="003C3916" w:rsidRDefault="008B1487" w:rsidP="008A0F68">
      <w:pPr>
        <w:spacing w:before="100" w:beforeAutospacing="1" w:after="180" w:line="330" w:lineRule="atLeast"/>
        <w:jc w:val="both"/>
        <w:rPr>
          <w:rFonts w:ascii="Times New Roman" w:eastAsia="Times New Roman" w:hAnsi="Times New Roman" w:cs="Times New Roman"/>
          <w:lang w:eastAsia="ru-RU"/>
        </w:rPr>
      </w:pPr>
      <w:r w:rsidRPr="003C3916">
        <w:rPr>
          <w:rFonts w:ascii="Times New Roman" w:hAnsi="Times New Roman" w:cs="Times New Roman"/>
        </w:rPr>
        <w:t xml:space="preserve">Премия </w:t>
      </w:r>
      <w:r w:rsidR="008A0F68" w:rsidRPr="003C3916">
        <w:rPr>
          <w:rFonts w:ascii="Times New Roman" w:hAnsi="Times New Roman" w:cs="Times New Roman"/>
        </w:rPr>
        <w:t xml:space="preserve">Правительства Российской Федерации </w:t>
      </w:r>
      <w:r w:rsidRPr="003C3916">
        <w:rPr>
          <w:rFonts w:ascii="Times New Roman" w:hAnsi="Times New Roman" w:cs="Times New Roman"/>
        </w:rPr>
        <w:t xml:space="preserve">является одним из стимулирующих факторов поддержки и роста инновационного развития нашей страны. Положение о присуждении Премии охватывает на рынке инновационных разработок всю цепочку создания и освоения новых технологий и производства «наука-технология-техника-производство-продукт».  Поэтому коллектив лауреатов Премии, как правило, состоит из учёных, инженеров и технологов. Присуждение Премии является не только значительным событием для коллектива авторов, но и весомой оценкой деятельности научных организаций и предприятий, стимулирующим фактором для тех, кто </w:t>
      </w:r>
      <w:r w:rsidR="008A0F68" w:rsidRPr="003C3916">
        <w:rPr>
          <w:rFonts w:ascii="Times New Roman" w:hAnsi="Times New Roman" w:cs="Times New Roman"/>
        </w:rPr>
        <w:t xml:space="preserve">трудится или только </w:t>
      </w:r>
      <w:r w:rsidRPr="003C3916">
        <w:rPr>
          <w:rFonts w:ascii="Times New Roman" w:hAnsi="Times New Roman" w:cs="Times New Roman"/>
        </w:rPr>
        <w:t>начинает свой трудовой путь в области науки и техники. Условием получения Премии является создание новых производств, а также внедрение инновационной разработки в действующие производства с высоким экономическим и социальным эффектом.</w:t>
      </w:r>
      <w:r w:rsidR="008A0F68" w:rsidRPr="003C3916">
        <w:rPr>
          <w:rFonts w:ascii="Times New Roman" w:eastAsia="Times New Roman" w:hAnsi="Times New Roman" w:cs="Times New Roman"/>
          <w:lang w:eastAsia="ru-RU"/>
        </w:rPr>
        <w:t xml:space="preserve"> </w:t>
      </w:r>
    </w:p>
    <w:p w:rsidR="008B1487" w:rsidRPr="003C3916" w:rsidRDefault="004D4C63" w:rsidP="008B1487">
      <w:pPr>
        <w:rPr>
          <w:rFonts w:ascii="Times New Roman" w:hAnsi="Times New Roman" w:cs="Times New Roman"/>
        </w:rPr>
      </w:pPr>
      <w:r w:rsidRPr="003C3916">
        <w:rPr>
          <w:rFonts w:ascii="Times New Roman" w:hAnsi="Times New Roman" w:cs="Times New Roman"/>
        </w:rPr>
        <w:t>П</w:t>
      </w:r>
      <w:r w:rsidR="00A87A91" w:rsidRPr="003C3916">
        <w:rPr>
          <w:rFonts w:ascii="Times New Roman" w:hAnsi="Times New Roman" w:cs="Times New Roman"/>
        </w:rPr>
        <w:t xml:space="preserve">роцесс  отмены </w:t>
      </w:r>
      <w:r w:rsidR="00A87A91" w:rsidRPr="003C3916">
        <w:rPr>
          <w:rFonts w:ascii="Times New Roman" w:eastAsia="Arial" w:hAnsi="Times New Roman" w:cs="Times New Roman"/>
        </w:rPr>
        <w:t xml:space="preserve">дополнительного ежемесячного материального обеспечения для лауреатов премии Совета Министров СССР и премии Правительства РФ, которое предусматривалось  Федеральным законом 21-ФЗ при выходе лауреатов на пенсию, </w:t>
      </w:r>
      <w:r w:rsidR="00A87A91" w:rsidRPr="003C3916">
        <w:rPr>
          <w:rFonts w:ascii="Times New Roman" w:eastAsia="Arial" w:hAnsi="Times New Roman" w:cs="Times New Roman"/>
          <w:b/>
        </w:rPr>
        <w:t>находится под пристальным вниманием общества и осуждается им</w:t>
      </w:r>
      <w:r w:rsidR="005357A5" w:rsidRPr="003C3916">
        <w:rPr>
          <w:rFonts w:ascii="Times New Roman" w:eastAsia="Arial" w:hAnsi="Times New Roman" w:cs="Times New Roman"/>
          <w:b/>
        </w:rPr>
        <w:t xml:space="preserve"> </w:t>
      </w:r>
      <w:r w:rsidR="005357A5" w:rsidRPr="003C3916">
        <w:rPr>
          <w:rFonts w:ascii="Times New Roman" w:eastAsia="Arial" w:hAnsi="Times New Roman" w:cs="Times New Roman"/>
        </w:rPr>
        <w:t>(12, 13, 14).</w:t>
      </w:r>
    </w:p>
    <w:p w:rsidR="004D4F6A" w:rsidRPr="003C3916" w:rsidRDefault="00313DFE" w:rsidP="004D4F6A">
      <w:pPr>
        <w:spacing w:after="1"/>
        <w:rPr>
          <w:rFonts w:ascii="Times New Roman" w:hAnsi="Times New Roman" w:cs="Times New Roman"/>
        </w:rPr>
      </w:pPr>
      <w:r w:rsidRPr="003C3916">
        <w:rPr>
          <w:rFonts w:ascii="Times New Roman" w:hAnsi="Times New Roman" w:cs="Times New Roman"/>
        </w:rPr>
        <w:t>Ссылки на</w:t>
      </w:r>
      <w:r w:rsidR="004D4F6A" w:rsidRPr="003C3916">
        <w:rPr>
          <w:rFonts w:ascii="Times New Roman" w:hAnsi="Times New Roman" w:cs="Times New Roman"/>
        </w:rPr>
        <w:t xml:space="preserve"> документы:</w:t>
      </w:r>
    </w:p>
    <w:p w:rsidR="00DB0548" w:rsidRPr="003C3916" w:rsidRDefault="00DB0548" w:rsidP="00DB0548">
      <w:pPr>
        <w:widowControl w:val="0"/>
        <w:numPr>
          <w:ilvl w:val="0"/>
          <w:numId w:val="1"/>
        </w:numPr>
        <w:suppressAutoHyphens/>
        <w:spacing w:after="1"/>
        <w:rPr>
          <w:rFonts w:ascii="Times New Roman" w:hAnsi="Times New Roman" w:cs="Times New Roman"/>
        </w:rPr>
      </w:pPr>
      <w:r w:rsidRPr="003C3916">
        <w:rPr>
          <w:rFonts w:ascii="Times New Roman" w:hAnsi="Times New Roman" w:cs="Times New Roman"/>
        </w:rPr>
        <w:lastRenderedPageBreak/>
        <w:t xml:space="preserve">Приложение к </w:t>
      </w:r>
      <w:hyperlink r:id="rId15" w:anchor="/document/71934072/entry/0" w:history="1">
        <w:r w:rsidRPr="003C3916">
          <w:rPr>
            <w:rFonts w:ascii="Times New Roman" w:hAnsi="Times New Roman" w:cs="Times New Roman"/>
          </w:rPr>
          <w:t>приказу</w:t>
        </w:r>
      </w:hyperlink>
      <w:r w:rsidRPr="003C3916">
        <w:rPr>
          <w:rFonts w:ascii="Times New Roman" w:hAnsi="Times New Roman" w:cs="Times New Roman"/>
        </w:rPr>
        <w:t xml:space="preserve"> Министерства труда и социальной защиты Российской Федерации</w:t>
      </w:r>
      <w:r w:rsidRPr="003C3916">
        <w:rPr>
          <w:rFonts w:ascii="Times New Roman" w:hAnsi="Times New Roman" w:cs="Times New Roman"/>
        </w:rPr>
        <w:br/>
        <w:t>от 20 марта 2018 г. N 172н «Перечень документов, необходимых для назначения дополнительного ежемесячного материального обеспечения гражданам Российской Федерации за выдающиеся достижения и особые заслуги перед Российской Федерацией», -2л.</w:t>
      </w:r>
    </w:p>
    <w:p w:rsidR="004D4F6A" w:rsidRPr="003C3916" w:rsidRDefault="004D4F6A" w:rsidP="004D4F6A">
      <w:pPr>
        <w:widowControl w:val="0"/>
        <w:numPr>
          <w:ilvl w:val="0"/>
          <w:numId w:val="1"/>
        </w:numPr>
        <w:suppressAutoHyphens/>
        <w:spacing w:after="1"/>
        <w:rPr>
          <w:rFonts w:ascii="Times New Roman" w:hAnsi="Times New Roman" w:cs="Times New Roman"/>
        </w:rPr>
      </w:pPr>
      <w:r w:rsidRPr="003C3916">
        <w:rPr>
          <w:rFonts w:ascii="Times New Roman" w:hAnsi="Times New Roman" w:cs="Times New Roman"/>
        </w:rPr>
        <w:t>Перечень «Категория получателей ДМО», на сайте ПФР 16.04.2019г, -1л</w:t>
      </w:r>
    </w:p>
    <w:p w:rsidR="00DB0548" w:rsidRPr="003C3916" w:rsidRDefault="00DB0548" w:rsidP="00DB0548">
      <w:pPr>
        <w:pStyle w:val="ab"/>
        <w:numPr>
          <w:ilvl w:val="0"/>
          <w:numId w:val="1"/>
        </w:numPr>
        <w:spacing w:before="100" w:beforeAutospacing="1" w:after="180" w:line="240" w:lineRule="auto"/>
        <w:jc w:val="both"/>
        <w:rPr>
          <w:rFonts w:ascii="Times New Roman" w:hAnsi="Times New Roman" w:cs="Times New Roman"/>
        </w:rPr>
      </w:pPr>
      <w:r w:rsidRPr="003C3916">
        <w:rPr>
          <w:rFonts w:ascii="Times New Roman" w:hAnsi="Times New Roman" w:cs="Times New Roman"/>
        </w:rPr>
        <w:t xml:space="preserve"> Постановлении Министерства труда и социального развития РФ № 53 от 06.08.2002г;</w:t>
      </w:r>
    </w:p>
    <w:p w:rsidR="00DB0548" w:rsidRPr="003C3916" w:rsidRDefault="00DB0548" w:rsidP="00DB0548">
      <w:pPr>
        <w:pStyle w:val="ab"/>
        <w:numPr>
          <w:ilvl w:val="0"/>
          <w:numId w:val="1"/>
        </w:numPr>
        <w:spacing w:before="100" w:beforeAutospacing="1" w:after="180" w:line="240" w:lineRule="auto"/>
        <w:jc w:val="both"/>
        <w:rPr>
          <w:rFonts w:ascii="Times New Roman" w:hAnsi="Times New Roman" w:cs="Times New Roman"/>
        </w:rPr>
      </w:pPr>
      <w:r w:rsidRPr="003C3916">
        <w:rPr>
          <w:rFonts w:ascii="Times New Roman" w:hAnsi="Times New Roman" w:cs="Times New Roman"/>
        </w:rPr>
        <w:t xml:space="preserve">Письмо начальника Главного финансово-экономического управления РФ генерал-лейтенанта таможенной службы А.В.Авдонина от 24.07.2002 N 03-255/29695 "О разъяснении условий и порядка применения Федерального закона от 04.03.2002 N 21-ФЗ" ; </w:t>
      </w:r>
    </w:p>
    <w:p w:rsidR="00DB0548" w:rsidRPr="003C3916" w:rsidRDefault="00DB0548" w:rsidP="00DB0548">
      <w:pPr>
        <w:pStyle w:val="ab"/>
        <w:numPr>
          <w:ilvl w:val="0"/>
          <w:numId w:val="1"/>
        </w:numPr>
        <w:spacing w:before="100" w:beforeAutospacing="1" w:after="180" w:line="240" w:lineRule="auto"/>
        <w:jc w:val="both"/>
        <w:rPr>
          <w:rFonts w:ascii="Times New Roman" w:hAnsi="Times New Roman" w:cs="Times New Roman"/>
        </w:rPr>
      </w:pPr>
      <w:r w:rsidRPr="003C3916">
        <w:rPr>
          <w:rFonts w:ascii="Times New Roman" w:hAnsi="Times New Roman" w:cs="Times New Roman"/>
        </w:rPr>
        <w:t>Совместная телетайпограмма Минтруда РФ и ПФ РФ от 12.04.2002г № 2181-ЮЛ/ЛЧ-06-32/3539 за подписью Чижик Л.И.;</w:t>
      </w:r>
    </w:p>
    <w:p w:rsidR="00DE041E" w:rsidRPr="003C3916" w:rsidRDefault="00DB0548" w:rsidP="00083680">
      <w:pPr>
        <w:pStyle w:val="ab"/>
        <w:widowControl w:val="0"/>
        <w:numPr>
          <w:ilvl w:val="0"/>
          <w:numId w:val="1"/>
        </w:numPr>
        <w:suppressAutoHyphens/>
        <w:spacing w:before="100" w:beforeAutospacing="1" w:after="1" w:line="240" w:lineRule="auto"/>
        <w:jc w:val="both"/>
        <w:rPr>
          <w:rFonts w:ascii="Times New Roman" w:hAnsi="Times New Roman" w:cs="Times New Roman"/>
        </w:rPr>
      </w:pPr>
      <w:r w:rsidRPr="003C3916">
        <w:rPr>
          <w:rFonts w:ascii="Times New Roman" w:hAnsi="Times New Roman" w:cs="Times New Roman"/>
        </w:rPr>
        <w:t>Приказ Министерства труда и социально</w:t>
      </w:r>
      <w:r w:rsidR="00D35385" w:rsidRPr="003C3916">
        <w:rPr>
          <w:rFonts w:ascii="Times New Roman" w:hAnsi="Times New Roman" w:cs="Times New Roman"/>
        </w:rPr>
        <w:t>й</w:t>
      </w:r>
      <w:r w:rsidRPr="003C3916">
        <w:rPr>
          <w:rFonts w:ascii="Times New Roman" w:hAnsi="Times New Roman" w:cs="Times New Roman"/>
        </w:rPr>
        <w:t xml:space="preserve"> </w:t>
      </w:r>
      <w:r w:rsidR="00D35385" w:rsidRPr="003C3916">
        <w:rPr>
          <w:rFonts w:ascii="Times New Roman" w:hAnsi="Times New Roman" w:cs="Times New Roman"/>
        </w:rPr>
        <w:t>защиты</w:t>
      </w:r>
      <w:r w:rsidRPr="003C3916">
        <w:rPr>
          <w:rFonts w:ascii="Times New Roman" w:hAnsi="Times New Roman" w:cs="Times New Roman"/>
        </w:rPr>
        <w:t xml:space="preserve"> РФ № 520 от 28.06.20</w:t>
      </w:r>
      <w:r w:rsidR="00DE041E" w:rsidRPr="003C3916">
        <w:rPr>
          <w:rFonts w:ascii="Times New Roman" w:hAnsi="Times New Roman" w:cs="Times New Roman"/>
        </w:rPr>
        <w:t>17г за подписью Топилина М.А. «</w:t>
      </w:r>
      <w:r w:rsidRPr="003C3916">
        <w:rPr>
          <w:rFonts w:ascii="Times New Roman" w:hAnsi="Times New Roman" w:cs="Times New Roman"/>
        </w:rPr>
        <w:t xml:space="preserve">об административном регламенте предоставления Пенсионным фондом «государственной услуги по установлению и выплате дополнительного ежемесячного материального обеспечения», перечень документов п. 24 </w:t>
      </w:r>
      <w:r w:rsidR="007370EC" w:rsidRPr="003C3916">
        <w:rPr>
          <w:rFonts w:ascii="Times New Roman" w:hAnsi="Times New Roman" w:cs="Times New Roman"/>
        </w:rPr>
        <w:t>;</w:t>
      </w:r>
    </w:p>
    <w:p w:rsidR="00DB0548" w:rsidRPr="003C3916" w:rsidRDefault="007370EC" w:rsidP="00083680">
      <w:pPr>
        <w:pStyle w:val="ab"/>
        <w:widowControl w:val="0"/>
        <w:numPr>
          <w:ilvl w:val="0"/>
          <w:numId w:val="1"/>
        </w:numPr>
        <w:suppressAutoHyphens/>
        <w:spacing w:before="100" w:beforeAutospacing="1" w:after="1" w:line="240" w:lineRule="auto"/>
        <w:jc w:val="both"/>
        <w:rPr>
          <w:rFonts w:ascii="Times New Roman" w:hAnsi="Times New Roman" w:cs="Times New Roman"/>
        </w:rPr>
      </w:pPr>
      <w:r w:rsidRPr="003C3916">
        <w:rPr>
          <w:rFonts w:ascii="Times New Roman" w:hAnsi="Times New Roman" w:cs="Times New Roman"/>
        </w:rPr>
        <w:t>П</w:t>
      </w:r>
      <w:r w:rsidR="00DB0548" w:rsidRPr="003C3916">
        <w:rPr>
          <w:rFonts w:ascii="Times New Roman" w:hAnsi="Times New Roman" w:cs="Times New Roman"/>
        </w:rPr>
        <w:t>исьмо ПФ РФ от 9 июня 2017г за подписью заместителя Председателя Правления ПФ РФ Чижик Л.И</w:t>
      </w:r>
      <w:r w:rsidRPr="003C3916">
        <w:rPr>
          <w:rFonts w:ascii="Times New Roman" w:hAnsi="Times New Roman" w:cs="Times New Roman"/>
        </w:rPr>
        <w:t>.;</w:t>
      </w:r>
    </w:p>
    <w:p w:rsidR="007370EC" w:rsidRPr="003C3916" w:rsidRDefault="007370EC" w:rsidP="007370EC">
      <w:pPr>
        <w:widowControl w:val="0"/>
        <w:numPr>
          <w:ilvl w:val="0"/>
          <w:numId w:val="1"/>
        </w:numPr>
        <w:suppressAutoHyphens/>
        <w:spacing w:after="1"/>
        <w:rPr>
          <w:rFonts w:ascii="Times New Roman" w:hAnsi="Times New Roman" w:cs="Times New Roman"/>
        </w:rPr>
      </w:pPr>
      <w:r w:rsidRPr="003C3916">
        <w:rPr>
          <w:rFonts w:ascii="Times New Roman" w:hAnsi="Times New Roman" w:cs="Times New Roman"/>
        </w:rPr>
        <w:t>Решение Верховного Суда РФ от 31.01.2019 № АКПИ18-1245, -3л</w:t>
      </w:r>
    </w:p>
    <w:p w:rsidR="00CB137E" w:rsidRPr="003C3916" w:rsidRDefault="00CB137E" w:rsidP="00CB137E">
      <w:pPr>
        <w:widowControl w:val="0"/>
        <w:numPr>
          <w:ilvl w:val="0"/>
          <w:numId w:val="1"/>
        </w:numPr>
        <w:suppressAutoHyphens/>
        <w:spacing w:after="1"/>
        <w:rPr>
          <w:rFonts w:ascii="Times New Roman" w:hAnsi="Times New Roman" w:cs="Times New Roman"/>
        </w:rPr>
      </w:pPr>
      <w:r w:rsidRPr="003C3916">
        <w:rPr>
          <w:rFonts w:ascii="Times New Roman" w:hAnsi="Times New Roman" w:cs="Times New Roman"/>
        </w:rPr>
        <w:t>Верховный Суд РФ. Апелляционное определение от 16 апреля 2019 г № АПЛ19-113, -3л</w:t>
      </w:r>
    </w:p>
    <w:p w:rsidR="004D4F6A" w:rsidRPr="003C3916" w:rsidRDefault="00D35385" w:rsidP="004D4F6A">
      <w:pPr>
        <w:widowControl w:val="0"/>
        <w:numPr>
          <w:ilvl w:val="0"/>
          <w:numId w:val="1"/>
        </w:numPr>
        <w:suppressAutoHyphens/>
        <w:spacing w:after="1"/>
        <w:rPr>
          <w:rFonts w:ascii="Times New Roman" w:hAnsi="Times New Roman" w:cs="Times New Roman"/>
        </w:rPr>
      </w:pPr>
      <w:r w:rsidRPr="003C3916">
        <w:rPr>
          <w:rFonts w:ascii="Times New Roman" w:hAnsi="Times New Roman" w:cs="Times New Roman"/>
        </w:rPr>
        <w:t xml:space="preserve">Ответ </w:t>
      </w:r>
      <w:r w:rsidR="004B4999" w:rsidRPr="003C3916">
        <w:rPr>
          <w:rFonts w:ascii="Times New Roman" w:hAnsi="Times New Roman" w:cs="Times New Roman"/>
        </w:rPr>
        <w:t xml:space="preserve"> </w:t>
      </w:r>
      <w:r w:rsidR="0004099D" w:rsidRPr="003C3916">
        <w:rPr>
          <w:rFonts w:ascii="Times New Roman" w:hAnsi="Times New Roman" w:cs="Times New Roman"/>
        </w:rPr>
        <w:t>Министерства труда и социального развития РФ лауреату  двух правительственных премий от 7.10.2019г № 21-4/ООГ-12705.</w:t>
      </w:r>
    </w:p>
    <w:p w:rsidR="00F05844" w:rsidRPr="003C3916" w:rsidRDefault="00F05844" w:rsidP="00F05844">
      <w:pPr>
        <w:pStyle w:val="ab"/>
        <w:numPr>
          <w:ilvl w:val="0"/>
          <w:numId w:val="1"/>
        </w:numPr>
        <w:spacing w:after="0" w:line="240" w:lineRule="auto"/>
        <w:jc w:val="both"/>
        <w:rPr>
          <w:rFonts w:ascii="Times New Roman" w:hAnsi="Times New Roman" w:cs="Times New Roman"/>
        </w:rPr>
      </w:pPr>
      <w:r w:rsidRPr="003C3916">
        <w:rPr>
          <w:rFonts w:ascii="Times New Roman" w:hAnsi="Times New Roman" w:cs="Times New Roman"/>
        </w:rPr>
        <w:t>Определение Верховного Суда Российской Федерации от 14 октября 2019 г. по кассационной жалобе начальника Управления Пенсионного фонда Российской Федерации в городе Ижевске (межрайонное) Удмуртской Республики Варшавского А.Э. на решение Индустриального районного суда г. Ижевска от 7 марта 2018 г. и апелляционное определение судебной коллегии по гражданским делам Верховного Суда Удмуртской Республики от 6 июня 2018 г.</w:t>
      </w:r>
      <w:r w:rsidR="003E7280" w:rsidRPr="003C3916">
        <w:rPr>
          <w:rFonts w:ascii="Times New Roman" w:hAnsi="Times New Roman" w:cs="Times New Roman"/>
        </w:rPr>
        <w:t>на 11 стр. (6л).</w:t>
      </w:r>
    </w:p>
    <w:p w:rsidR="00F05844" w:rsidRPr="003C3916" w:rsidRDefault="00515A6F" w:rsidP="004D4F6A">
      <w:pPr>
        <w:widowControl w:val="0"/>
        <w:numPr>
          <w:ilvl w:val="0"/>
          <w:numId w:val="1"/>
        </w:numPr>
        <w:suppressAutoHyphens/>
        <w:spacing w:after="1"/>
        <w:rPr>
          <w:rFonts w:ascii="Times New Roman" w:hAnsi="Times New Roman" w:cs="Times New Roman"/>
        </w:rPr>
      </w:pPr>
      <w:r w:rsidRPr="003C3916">
        <w:rPr>
          <w:rFonts w:ascii="Times New Roman" w:hAnsi="Times New Roman" w:cs="Times New Roman"/>
        </w:rPr>
        <w:t>Игорь  Поляков. Расплата с лауреатами 4.10.2018г с.4, -2л найти ссылку</w:t>
      </w:r>
    </w:p>
    <w:p w:rsidR="004D4F6A" w:rsidRPr="003C3916" w:rsidRDefault="004D4F6A" w:rsidP="004D4F6A">
      <w:pPr>
        <w:widowControl w:val="0"/>
        <w:numPr>
          <w:ilvl w:val="0"/>
          <w:numId w:val="1"/>
        </w:numPr>
        <w:suppressAutoHyphens/>
        <w:spacing w:after="1"/>
        <w:rPr>
          <w:rFonts w:ascii="Times New Roman" w:hAnsi="Times New Roman" w:cs="Times New Roman"/>
        </w:rPr>
      </w:pPr>
      <w:r w:rsidRPr="003C3916">
        <w:rPr>
          <w:rFonts w:ascii="Times New Roman" w:hAnsi="Times New Roman" w:cs="Times New Roman"/>
        </w:rPr>
        <w:t>Статья: «Пенсионный фонд околпачивает лауреатов премии Правительства РФ», газета «Троицкий вариант – Наука», 03.07.2018 г., № 257, с. 11, -2л.</w:t>
      </w:r>
    </w:p>
    <w:p w:rsidR="00515A6F" w:rsidRDefault="00515A6F" w:rsidP="00515A6F">
      <w:pPr>
        <w:widowControl w:val="0"/>
        <w:numPr>
          <w:ilvl w:val="0"/>
          <w:numId w:val="1"/>
        </w:numPr>
        <w:suppressAutoHyphens/>
        <w:spacing w:after="1"/>
        <w:rPr>
          <w:rFonts w:ascii="Times New Roman" w:hAnsi="Times New Roman" w:cs="Times New Roman"/>
        </w:rPr>
      </w:pPr>
      <w:r w:rsidRPr="003C3916">
        <w:rPr>
          <w:rFonts w:ascii="Times New Roman" w:hAnsi="Times New Roman" w:cs="Times New Roman"/>
        </w:rPr>
        <w:t>Статья «Лауреаты премии Правительства РФ по-прежнему лишены надбавки к пенсии», газета «Троицкий вариант – Наука», 24.09.2019г г., № 288, с. 7.</w:t>
      </w:r>
    </w:p>
    <w:p w:rsidR="00EF5D8D" w:rsidRDefault="00EF5D8D" w:rsidP="00EF5D8D">
      <w:pPr>
        <w:widowControl w:val="0"/>
        <w:suppressAutoHyphens/>
        <w:spacing w:after="1"/>
        <w:ind w:left="720"/>
        <w:rPr>
          <w:rFonts w:ascii="Times New Roman" w:hAnsi="Times New Roman" w:cs="Times New Roman"/>
        </w:rPr>
      </w:pPr>
    </w:p>
    <w:p w:rsidR="00EF5D8D" w:rsidRDefault="00EF5D8D" w:rsidP="00EF5D8D">
      <w:pPr>
        <w:widowControl w:val="0"/>
        <w:suppressAutoHyphens/>
        <w:spacing w:after="1"/>
        <w:ind w:left="720"/>
        <w:rPr>
          <w:rFonts w:ascii="Times New Roman" w:hAnsi="Times New Roman" w:cs="Times New Roman"/>
        </w:rPr>
      </w:pPr>
    </w:p>
    <w:p w:rsidR="00EF5D8D" w:rsidRDefault="00EF5D8D" w:rsidP="00EF5D8D">
      <w:pPr>
        <w:widowControl w:val="0"/>
        <w:suppressAutoHyphens/>
        <w:spacing w:after="1"/>
        <w:ind w:left="720"/>
        <w:rPr>
          <w:rFonts w:ascii="Times New Roman" w:hAnsi="Times New Roman" w:cs="Times New Roman"/>
        </w:rPr>
      </w:pPr>
    </w:p>
    <w:p w:rsidR="00EF5D8D" w:rsidRDefault="00EF5D8D" w:rsidP="00EF5D8D">
      <w:pPr>
        <w:widowControl w:val="0"/>
        <w:suppressAutoHyphens/>
        <w:spacing w:after="1"/>
        <w:ind w:left="720"/>
        <w:rPr>
          <w:rFonts w:ascii="Times New Roman" w:hAnsi="Times New Roman" w:cs="Times New Roman"/>
        </w:rPr>
      </w:pPr>
      <w:r>
        <w:rPr>
          <w:rFonts w:ascii="Times New Roman" w:hAnsi="Times New Roman" w:cs="Times New Roman"/>
        </w:rPr>
        <w:t xml:space="preserve">От имени лауреатов правительственных премий ГосНИИ генетики и других организаций (будем подписывать петицию на </w:t>
      </w:r>
      <w:r>
        <w:rPr>
          <w:rFonts w:ascii="Times New Roman" w:hAnsi="Times New Roman" w:cs="Times New Roman"/>
          <w:lang w:val="en-US"/>
        </w:rPr>
        <w:t>change</w:t>
      </w:r>
      <w:r w:rsidRPr="00EF5D8D">
        <w:rPr>
          <w:rFonts w:ascii="Times New Roman" w:hAnsi="Times New Roman" w:cs="Times New Roman"/>
        </w:rPr>
        <w:t>.</w:t>
      </w:r>
      <w:r>
        <w:rPr>
          <w:rFonts w:ascii="Times New Roman" w:hAnsi="Times New Roman" w:cs="Times New Roman"/>
          <w:lang w:val="en-US"/>
        </w:rPr>
        <w:t>org</w:t>
      </w:r>
      <w:r w:rsidRPr="00EF5D8D">
        <w:rPr>
          <w:rFonts w:ascii="Times New Roman" w:hAnsi="Times New Roman" w:cs="Times New Roman"/>
        </w:rPr>
        <w:t>)</w:t>
      </w:r>
    </w:p>
    <w:p w:rsidR="00793302" w:rsidRDefault="00793302" w:rsidP="00EF5D8D">
      <w:pPr>
        <w:widowControl w:val="0"/>
        <w:suppressAutoHyphens/>
        <w:spacing w:after="1"/>
        <w:ind w:left="720"/>
        <w:rPr>
          <w:rFonts w:ascii="Times New Roman" w:hAnsi="Times New Roman" w:cs="Times New Roman"/>
        </w:rPr>
      </w:pPr>
    </w:p>
    <w:p w:rsidR="00793302" w:rsidRDefault="00793302" w:rsidP="00793302">
      <w:pPr>
        <w:pStyle w:val="ab"/>
        <w:numPr>
          <w:ilvl w:val="0"/>
          <w:numId w:val="2"/>
        </w:numPr>
        <w:spacing w:after="160" w:line="259" w:lineRule="auto"/>
      </w:pPr>
      <w:r>
        <w:t>Иванкова Т.А.</w:t>
      </w:r>
    </w:p>
    <w:p w:rsidR="00793302" w:rsidRDefault="00793302" w:rsidP="00793302">
      <w:pPr>
        <w:pStyle w:val="ab"/>
        <w:numPr>
          <w:ilvl w:val="0"/>
          <w:numId w:val="2"/>
        </w:numPr>
        <w:spacing w:after="160" w:line="259" w:lineRule="auto"/>
      </w:pPr>
      <w:r>
        <w:t>Рябченко Л.Е.</w:t>
      </w:r>
    </w:p>
    <w:p w:rsidR="00793302" w:rsidRDefault="00793302" w:rsidP="00793302">
      <w:pPr>
        <w:pStyle w:val="ab"/>
        <w:numPr>
          <w:ilvl w:val="0"/>
          <w:numId w:val="2"/>
        </w:numPr>
        <w:spacing w:after="160" w:line="259" w:lineRule="auto"/>
      </w:pPr>
      <w:r>
        <w:t>Леонова Т.Е.</w:t>
      </w:r>
    </w:p>
    <w:p w:rsidR="00793302" w:rsidRDefault="00793302" w:rsidP="00793302">
      <w:pPr>
        <w:pStyle w:val="ab"/>
        <w:numPr>
          <w:ilvl w:val="0"/>
          <w:numId w:val="2"/>
        </w:numPr>
        <w:spacing w:after="160" w:line="259" w:lineRule="auto"/>
      </w:pPr>
      <w:r>
        <w:t>Бачина Т.А.</w:t>
      </w:r>
    </w:p>
    <w:p w:rsidR="00793302" w:rsidRDefault="00793302" w:rsidP="00793302">
      <w:pPr>
        <w:pStyle w:val="ab"/>
        <w:numPr>
          <w:ilvl w:val="0"/>
          <w:numId w:val="2"/>
        </w:numPr>
        <w:spacing w:after="160" w:line="259" w:lineRule="auto"/>
      </w:pPr>
      <w:r>
        <w:t>Лифшиц В.А.</w:t>
      </w:r>
    </w:p>
    <w:p w:rsidR="00793302" w:rsidRDefault="00793302" w:rsidP="00793302">
      <w:pPr>
        <w:pStyle w:val="ab"/>
        <w:numPr>
          <w:ilvl w:val="0"/>
          <w:numId w:val="2"/>
        </w:numPr>
        <w:spacing w:after="160" w:line="259" w:lineRule="auto"/>
      </w:pPr>
      <w:r>
        <w:t>Гусятинер М.М.</w:t>
      </w:r>
      <w:r w:rsidRPr="00C9399E">
        <w:t xml:space="preserve"> </w:t>
      </w:r>
    </w:p>
    <w:p w:rsidR="00793302" w:rsidRDefault="00793302" w:rsidP="00793302">
      <w:pPr>
        <w:pStyle w:val="ab"/>
        <w:numPr>
          <w:ilvl w:val="0"/>
          <w:numId w:val="2"/>
        </w:numPr>
        <w:spacing w:after="160" w:line="259" w:lineRule="auto"/>
      </w:pPr>
      <w:r>
        <w:t>Дебабов В.Г.</w:t>
      </w:r>
    </w:p>
    <w:p w:rsidR="00793302" w:rsidRDefault="00793302" w:rsidP="00793302">
      <w:pPr>
        <w:pStyle w:val="ab"/>
        <w:numPr>
          <w:ilvl w:val="0"/>
          <w:numId w:val="2"/>
        </w:numPr>
        <w:spacing w:after="160" w:line="259" w:lineRule="auto"/>
      </w:pPr>
      <w:r>
        <w:t>Яненко А.С.</w:t>
      </w:r>
    </w:p>
    <w:p w:rsidR="00793302" w:rsidRDefault="00793302" w:rsidP="00793302">
      <w:pPr>
        <w:pStyle w:val="ab"/>
        <w:numPr>
          <w:ilvl w:val="0"/>
          <w:numId w:val="2"/>
        </w:numPr>
        <w:spacing w:after="160" w:line="259" w:lineRule="auto"/>
      </w:pPr>
      <w:r>
        <w:t>Богуш В.И.</w:t>
      </w:r>
    </w:p>
    <w:p w:rsidR="00793302" w:rsidRDefault="00793302" w:rsidP="00793302">
      <w:pPr>
        <w:pStyle w:val="ab"/>
        <w:ind w:firstLine="708"/>
      </w:pPr>
    </w:p>
    <w:p w:rsidR="00793302" w:rsidRPr="00793302" w:rsidRDefault="00793302" w:rsidP="00793302">
      <w:pPr>
        <w:pStyle w:val="ab"/>
        <w:ind w:firstLine="708"/>
      </w:pPr>
      <w:r>
        <w:rPr>
          <w:lang w:val="en-US"/>
        </w:rPr>
        <w:t>13</w:t>
      </w:r>
      <w:r>
        <w:t>.</w:t>
      </w:r>
      <w:r>
        <w:rPr>
          <w:lang w:val="en-US"/>
        </w:rPr>
        <w:t>01.2020</w:t>
      </w:r>
      <w:r>
        <w:t>г</w:t>
      </w:r>
    </w:p>
    <w:p w:rsidR="00793302" w:rsidRPr="00EF5D8D" w:rsidRDefault="00793302" w:rsidP="00EF5D8D">
      <w:pPr>
        <w:widowControl w:val="0"/>
        <w:suppressAutoHyphens/>
        <w:spacing w:after="1"/>
        <w:ind w:left="720"/>
        <w:rPr>
          <w:rFonts w:ascii="Times New Roman" w:hAnsi="Times New Roman" w:cs="Times New Roman"/>
        </w:rPr>
      </w:pPr>
    </w:p>
    <w:sectPr w:rsidR="00793302" w:rsidRPr="00EF5D8D" w:rsidSect="00400FBE">
      <w:headerReference w:type="default" r:id="rId16"/>
      <w:pgSz w:w="11906" w:h="16838"/>
      <w:pgMar w:top="964" w:right="567"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2B" w:rsidRDefault="00031C2B" w:rsidP="00031C2B">
      <w:pPr>
        <w:spacing w:after="0" w:line="240" w:lineRule="auto"/>
      </w:pPr>
      <w:r>
        <w:separator/>
      </w:r>
    </w:p>
  </w:endnote>
  <w:endnote w:type="continuationSeparator" w:id="0">
    <w:p w:rsidR="00031C2B" w:rsidRDefault="00031C2B" w:rsidP="0003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2B" w:rsidRDefault="00031C2B" w:rsidP="00031C2B">
      <w:pPr>
        <w:spacing w:after="0" w:line="240" w:lineRule="auto"/>
      </w:pPr>
      <w:r>
        <w:separator/>
      </w:r>
    </w:p>
  </w:footnote>
  <w:footnote w:type="continuationSeparator" w:id="0">
    <w:p w:rsidR="00031C2B" w:rsidRDefault="00031C2B" w:rsidP="0003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10636"/>
      <w:docPartObj>
        <w:docPartGallery w:val="Page Numbers (Top of Page)"/>
        <w:docPartUnique/>
      </w:docPartObj>
    </w:sdtPr>
    <w:sdtEndPr/>
    <w:sdtContent>
      <w:p w:rsidR="00031C2B" w:rsidRDefault="00031C2B">
        <w:pPr>
          <w:pStyle w:val="a4"/>
          <w:jc w:val="right"/>
        </w:pPr>
        <w:r>
          <w:fldChar w:fldCharType="begin"/>
        </w:r>
        <w:r>
          <w:instrText>PAGE   \* MERGEFORMAT</w:instrText>
        </w:r>
        <w:r>
          <w:fldChar w:fldCharType="separate"/>
        </w:r>
        <w:r w:rsidR="00975CC8">
          <w:rPr>
            <w:noProof/>
          </w:rPr>
          <w:t>1</w:t>
        </w:r>
        <w:r>
          <w:fldChar w:fldCharType="end"/>
        </w:r>
      </w:p>
    </w:sdtContent>
  </w:sdt>
  <w:p w:rsidR="00031C2B" w:rsidRDefault="00031C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5232F"/>
    <w:multiLevelType w:val="hybridMultilevel"/>
    <w:tmpl w:val="E236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9470EA"/>
    <w:multiLevelType w:val="hybridMultilevel"/>
    <w:tmpl w:val="84F63F5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56"/>
    <w:rsid w:val="00022469"/>
    <w:rsid w:val="00031C2B"/>
    <w:rsid w:val="0004099D"/>
    <w:rsid w:val="00051391"/>
    <w:rsid w:val="00065CC5"/>
    <w:rsid w:val="00066FAF"/>
    <w:rsid w:val="00080836"/>
    <w:rsid w:val="000A2364"/>
    <w:rsid w:val="000B254C"/>
    <w:rsid w:val="000B5A0F"/>
    <w:rsid w:val="000E3BAD"/>
    <w:rsid w:val="00112B14"/>
    <w:rsid w:val="00116584"/>
    <w:rsid w:val="00150890"/>
    <w:rsid w:val="00156129"/>
    <w:rsid w:val="00170B78"/>
    <w:rsid w:val="00192BE0"/>
    <w:rsid w:val="001E623D"/>
    <w:rsid w:val="001F4368"/>
    <w:rsid w:val="002046F4"/>
    <w:rsid w:val="00211DF4"/>
    <w:rsid w:val="00212F5F"/>
    <w:rsid w:val="00220C5B"/>
    <w:rsid w:val="00223F6B"/>
    <w:rsid w:val="00246AD2"/>
    <w:rsid w:val="00251CAA"/>
    <w:rsid w:val="00251D68"/>
    <w:rsid w:val="00261EF6"/>
    <w:rsid w:val="002A1C31"/>
    <w:rsid w:val="002B4B7D"/>
    <w:rsid w:val="002E2769"/>
    <w:rsid w:val="002F4554"/>
    <w:rsid w:val="00313DFE"/>
    <w:rsid w:val="00316D37"/>
    <w:rsid w:val="003341E7"/>
    <w:rsid w:val="0036057E"/>
    <w:rsid w:val="003726A7"/>
    <w:rsid w:val="00377017"/>
    <w:rsid w:val="00380E1A"/>
    <w:rsid w:val="00392412"/>
    <w:rsid w:val="003A0BAF"/>
    <w:rsid w:val="003B2695"/>
    <w:rsid w:val="003C3916"/>
    <w:rsid w:val="003C551D"/>
    <w:rsid w:val="003E44A2"/>
    <w:rsid w:val="003E7280"/>
    <w:rsid w:val="003F65FA"/>
    <w:rsid w:val="00400FBE"/>
    <w:rsid w:val="00401F89"/>
    <w:rsid w:val="00407E08"/>
    <w:rsid w:val="004243F4"/>
    <w:rsid w:val="00425691"/>
    <w:rsid w:val="00446B27"/>
    <w:rsid w:val="00456954"/>
    <w:rsid w:val="00474074"/>
    <w:rsid w:val="00475F23"/>
    <w:rsid w:val="004921BE"/>
    <w:rsid w:val="004A67B7"/>
    <w:rsid w:val="004B4999"/>
    <w:rsid w:val="004C0A3D"/>
    <w:rsid w:val="004C237B"/>
    <w:rsid w:val="004D009D"/>
    <w:rsid w:val="004D2358"/>
    <w:rsid w:val="004D30EF"/>
    <w:rsid w:val="004D4C63"/>
    <w:rsid w:val="004D4F6A"/>
    <w:rsid w:val="00512AC6"/>
    <w:rsid w:val="00515A6F"/>
    <w:rsid w:val="00524D75"/>
    <w:rsid w:val="00527B92"/>
    <w:rsid w:val="005357A5"/>
    <w:rsid w:val="005406D3"/>
    <w:rsid w:val="00550D15"/>
    <w:rsid w:val="00567BAF"/>
    <w:rsid w:val="0057139E"/>
    <w:rsid w:val="0062118D"/>
    <w:rsid w:val="00656E57"/>
    <w:rsid w:val="00674151"/>
    <w:rsid w:val="006A0CE7"/>
    <w:rsid w:val="0071124D"/>
    <w:rsid w:val="00720C52"/>
    <w:rsid w:val="00722A54"/>
    <w:rsid w:val="00732244"/>
    <w:rsid w:val="00732267"/>
    <w:rsid w:val="00735245"/>
    <w:rsid w:val="007370EC"/>
    <w:rsid w:val="00743E1A"/>
    <w:rsid w:val="00793302"/>
    <w:rsid w:val="007978E7"/>
    <w:rsid w:val="007A0598"/>
    <w:rsid w:val="007B1CEC"/>
    <w:rsid w:val="007C2D6B"/>
    <w:rsid w:val="0082395E"/>
    <w:rsid w:val="0083256D"/>
    <w:rsid w:val="00857B99"/>
    <w:rsid w:val="00880017"/>
    <w:rsid w:val="008840B8"/>
    <w:rsid w:val="0089363A"/>
    <w:rsid w:val="00896AFC"/>
    <w:rsid w:val="008A0F68"/>
    <w:rsid w:val="008B1487"/>
    <w:rsid w:val="008E45DE"/>
    <w:rsid w:val="008E58E3"/>
    <w:rsid w:val="008F72C1"/>
    <w:rsid w:val="009030B0"/>
    <w:rsid w:val="00933E30"/>
    <w:rsid w:val="00936FBF"/>
    <w:rsid w:val="00940F35"/>
    <w:rsid w:val="00945771"/>
    <w:rsid w:val="00945D7E"/>
    <w:rsid w:val="0097273F"/>
    <w:rsid w:val="00972ECB"/>
    <w:rsid w:val="00975CC8"/>
    <w:rsid w:val="009971D7"/>
    <w:rsid w:val="009A02D8"/>
    <w:rsid w:val="009B22A6"/>
    <w:rsid w:val="009B3724"/>
    <w:rsid w:val="009C33E4"/>
    <w:rsid w:val="009F3095"/>
    <w:rsid w:val="009F697F"/>
    <w:rsid w:val="00A0750C"/>
    <w:rsid w:val="00A1407C"/>
    <w:rsid w:val="00A37B26"/>
    <w:rsid w:val="00A44BFE"/>
    <w:rsid w:val="00A453FB"/>
    <w:rsid w:val="00A50D69"/>
    <w:rsid w:val="00A55FF2"/>
    <w:rsid w:val="00A57DDE"/>
    <w:rsid w:val="00A63A3E"/>
    <w:rsid w:val="00A87A91"/>
    <w:rsid w:val="00AB24DA"/>
    <w:rsid w:val="00AC7170"/>
    <w:rsid w:val="00AD6F84"/>
    <w:rsid w:val="00AE249C"/>
    <w:rsid w:val="00AE7EAE"/>
    <w:rsid w:val="00B028E8"/>
    <w:rsid w:val="00B301BF"/>
    <w:rsid w:val="00B76FD4"/>
    <w:rsid w:val="00BB4D88"/>
    <w:rsid w:val="00BD2CEF"/>
    <w:rsid w:val="00BD6656"/>
    <w:rsid w:val="00BF1343"/>
    <w:rsid w:val="00C25886"/>
    <w:rsid w:val="00C83CA2"/>
    <w:rsid w:val="00C84E65"/>
    <w:rsid w:val="00C94EC0"/>
    <w:rsid w:val="00C963D5"/>
    <w:rsid w:val="00CB137E"/>
    <w:rsid w:val="00CD57F1"/>
    <w:rsid w:val="00D111DB"/>
    <w:rsid w:val="00D35385"/>
    <w:rsid w:val="00D47250"/>
    <w:rsid w:val="00D54954"/>
    <w:rsid w:val="00D71CA6"/>
    <w:rsid w:val="00D73265"/>
    <w:rsid w:val="00D92FB8"/>
    <w:rsid w:val="00DB0548"/>
    <w:rsid w:val="00DD6A59"/>
    <w:rsid w:val="00DE041E"/>
    <w:rsid w:val="00E10855"/>
    <w:rsid w:val="00E3386A"/>
    <w:rsid w:val="00E76FE6"/>
    <w:rsid w:val="00E80755"/>
    <w:rsid w:val="00EA24A2"/>
    <w:rsid w:val="00EB7838"/>
    <w:rsid w:val="00EC3433"/>
    <w:rsid w:val="00EC755F"/>
    <w:rsid w:val="00EF4FC9"/>
    <w:rsid w:val="00EF5D8D"/>
    <w:rsid w:val="00F02F91"/>
    <w:rsid w:val="00F05844"/>
    <w:rsid w:val="00F22FC7"/>
    <w:rsid w:val="00F36AF9"/>
    <w:rsid w:val="00F5283C"/>
    <w:rsid w:val="00FA510E"/>
    <w:rsid w:val="00FC5E33"/>
    <w:rsid w:val="00FE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1CABD-B4CB-458D-9355-E697ADFB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FB8"/>
    <w:pPr>
      <w:spacing w:after="0" w:line="240" w:lineRule="auto"/>
    </w:pPr>
  </w:style>
  <w:style w:type="paragraph" w:styleId="a4">
    <w:name w:val="header"/>
    <w:basedOn w:val="a"/>
    <w:link w:val="a5"/>
    <w:uiPriority w:val="99"/>
    <w:unhideWhenUsed/>
    <w:rsid w:val="00896AFC"/>
    <w:pPr>
      <w:tabs>
        <w:tab w:val="center" w:pos="4677"/>
        <w:tab w:val="right" w:pos="9355"/>
      </w:tabs>
      <w:spacing w:after="160" w:line="259"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896AFC"/>
    <w:rPr>
      <w:rFonts w:ascii="Calibri" w:eastAsia="Times New Roman" w:hAnsi="Calibri" w:cs="Times New Roman"/>
      <w:lang w:eastAsia="ru-RU"/>
    </w:rPr>
  </w:style>
  <w:style w:type="paragraph" w:styleId="a6">
    <w:name w:val="footer"/>
    <w:basedOn w:val="a"/>
    <w:link w:val="a7"/>
    <w:uiPriority w:val="99"/>
    <w:unhideWhenUsed/>
    <w:rsid w:val="00896AFC"/>
    <w:pPr>
      <w:tabs>
        <w:tab w:val="center" w:pos="4677"/>
        <w:tab w:val="right" w:pos="9355"/>
      </w:tabs>
      <w:spacing w:after="160" w:line="259"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896AFC"/>
    <w:rPr>
      <w:rFonts w:ascii="Calibri" w:eastAsia="Times New Roman" w:hAnsi="Calibri" w:cs="Times New Roman"/>
      <w:lang w:eastAsia="ru-RU"/>
    </w:rPr>
  </w:style>
  <w:style w:type="character" w:styleId="a8">
    <w:name w:val="Hyperlink"/>
    <w:basedOn w:val="a0"/>
    <w:uiPriority w:val="99"/>
    <w:unhideWhenUsed/>
    <w:rsid w:val="007B1CEC"/>
    <w:rPr>
      <w:color w:val="23527C"/>
      <w:u w:val="none"/>
      <w:effect w:val="none"/>
      <w:shd w:val="clear" w:color="auto" w:fill="auto"/>
    </w:rPr>
  </w:style>
  <w:style w:type="paragraph" w:customStyle="1" w:styleId="pboth">
    <w:name w:val="pboth"/>
    <w:basedOn w:val="a"/>
    <w:rsid w:val="007B1CEC"/>
    <w:pPr>
      <w:spacing w:after="150" w:line="432" w:lineRule="atLeast"/>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B05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0548"/>
    <w:rPr>
      <w:rFonts w:ascii="Tahoma" w:hAnsi="Tahoma" w:cs="Tahoma"/>
      <w:sz w:val="16"/>
      <w:szCs w:val="16"/>
    </w:rPr>
  </w:style>
  <w:style w:type="paragraph" w:styleId="ab">
    <w:name w:val="List Paragraph"/>
    <w:basedOn w:val="a"/>
    <w:uiPriority w:val="34"/>
    <w:qFormat/>
    <w:rsid w:val="00DB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truda-rossii-ot-20032018-n-172n-ob-utverzhdenii/" TargetMode="External"/><Relationship Id="rId13" Type="http://schemas.openxmlformats.org/officeDocument/2006/relationships/hyperlink" Target="https://legalacts.ru/doc/prikaz-mintruda-rossii-ot-20032018-n-172n-ob-utverzhden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prikaz-mintruda-rossii-ot-20032018-n-172n-ob-utverzhden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prikaz-mintruda-rossii-ot-20032018-n-172n-ob-utverzhdenii/"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s://legalacts.ru/doc/prikaz-mintruda-rossii-ot-20032018-n-172n-ob-utverzhdenii/" TargetMode="External"/><Relationship Id="rId14" Type="http://schemas.openxmlformats.org/officeDocument/2006/relationships/hyperlink" Target="https://legalacts.ru/doc/prikaz-mintruda-rossii-ot-20032018-n-172n-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E7B8-0230-4919-B030-27B615EC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Nabster-CD</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Nabster</dc:creator>
  <cp:lastModifiedBy>Татьяна Иванкова</cp:lastModifiedBy>
  <cp:revision>2</cp:revision>
  <cp:lastPrinted>2020-01-10T08:13:00Z</cp:lastPrinted>
  <dcterms:created xsi:type="dcterms:W3CDTF">2021-03-23T08:44:00Z</dcterms:created>
  <dcterms:modified xsi:type="dcterms:W3CDTF">2021-03-23T08:44:00Z</dcterms:modified>
</cp:coreProperties>
</file>